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494" w:rsidRDefault="00613494" w:rsidP="00227C2A">
      <w:pPr>
        <w:pStyle w:val="Heading1"/>
      </w:pPr>
    </w:p>
    <w:p w:rsidR="00613494" w:rsidRDefault="00613494" w:rsidP="00227C2A">
      <w:pPr>
        <w:jc w:val="center"/>
      </w:pPr>
      <w:r w:rsidRPr="00B077D2">
        <w:rPr>
          <w:noProof/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 Дивеево" style="width:64.5pt;height:74.25pt;visibility:visible">
            <v:imagedata r:id="rId6" o:title=""/>
          </v:shape>
        </w:pict>
      </w:r>
    </w:p>
    <w:p w:rsidR="00613494" w:rsidRDefault="00613494" w:rsidP="00227C2A"/>
    <w:p w:rsidR="00613494" w:rsidRPr="00227C2A" w:rsidRDefault="00613494" w:rsidP="00227C2A">
      <w:pPr>
        <w:pStyle w:val="Heading1"/>
        <w:rPr>
          <w:rFonts w:ascii="Times New Roman" w:hAnsi="Times New Roman"/>
          <w:b/>
          <w:sz w:val="32"/>
          <w:szCs w:val="32"/>
        </w:rPr>
      </w:pPr>
      <w:r w:rsidRPr="00227C2A">
        <w:rPr>
          <w:rFonts w:ascii="Times New Roman" w:hAnsi="Times New Roman"/>
          <w:b/>
          <w:sz w:val="32"/>
          <w:szCs w:val="32"/>
        </w:rPr>
        <w:t>Администрация Дивеевского муниципального округа</w:t>
      </w:r>
    </w:p>
    <w:p w:rsidR="00613494" w:rsidRPr="00227C2A" w:rsidRDefault="00613494" w:rsidP="00227C2A">
      <w:pPr>
        <w:jc w:val="center"/>
        <w:rPr>
          <w:rFonts w:ascii="Times New Roman" w:hAnsi="Times New Roman"/>
          <w:b/>
          <w:sz w:val="32"/>
          <w:szCs w:val="32"/>
        </w:rPr>
      </w:pPr>
      <w:r w:rsidRPr="00227C2A">
        <w:rPr>
          <w:rFonts w:ascii="Times New Roman" w:hAnsi="Times New Roman"/>
          <w:b/>
          <w:sz w:val="32"/>
          <w:szCs w:val="32"/>
        </w:rPr>
        <w:t>Нижегородской области</w:t>
      </w:r>
    </w:p>
    <w:p w:rsidR="00613494" w:rsidRDefault="00613494" w:rsidP="00227C2A">
      <w:pPr>
        <w:jc w:val="center"/>
        <w:rPr>
          <w:rFonts w:ascii="Times New Roman" w:hAnsi="Times New Roman"/>
        </w:rPr>
      </w:pPr>
    </w:p>
    <w:p w:rsidR="00613494" w:rsidRDefault="00613494" w:rsidP="00227C2A">
      <w:pPr>
        <w:pStyle w:val="Heading2"/>
        <w:rPr>
          <w:rFonts w:ascii="Times New Roman" w:hAnsi="Times New Roman"/>
          <w:sz w:val="52"/>
          <w:szCs w:val="52"/>
        </w:rPr>
      </w:pPr>
      <w:r w:rsidRPr="00227C2A">
        <w:rPr>
          <w:rFonts w:ascii="Times New Roman" w:hAnsi="Times New Roman"/>
          <w:sz w:val="52"/>
          <w:szCs w:val="52"/>
        </w:rPr>
        <w:t>РАСПОРЯЖЕНИЕ</w:t>
      </w:r>
    </w:p>
    <w:p w:rsidR="00613494" w:rsidRPr="00227C2A" w:rsidRDefault="00613494" w:rsidP="00227C2A"/>
    <w:tbl>
      <w:tblPr>
        <w:tblW w:w="5115" w:type="pct"/>
        <w:tblLayout w:type="fixed"/>
        <w:tblLook w:val="01E0"/>
      </w:tblPr>
      <w:tblGrid>
        <w:gridCol w:w="3473"/>
        <w:gridCol w:w="2395"/>
        <w:gridCol w:w="1151"/>
        <w:gridCol w:w="228"/>
        <w:gridCol w:w="710"/>
        <w:gridCol w:w="1559"/>
        <w:gridCol w:w="339"/>
        <w:gridCol w:w="226"/>
      </w:tblGrid>
      <w:tr w:rsidR="00613494" w:rsidRPr="000F21BA" w:rsidTr="00B04E23">
        <w:trPr>
          <w:trHeight w:val="377"/>
        </w:trPr>
        <w:tc>
          <w:tcPr>
            <w:tcW w:w="1723" w:type="pct"/>
            <w:tcBorders>
              <w:top w:val="nil"/>
              <w:left w:val="nil"/>
              <w:bottom w:val="single" w:sz="4" w:space="0" w:color="993300"/>
              <w:right w:val="nil"/>
            </w:tcBorders>
            <w:vAlign w:val="bottom"/>
          </w:tcPr>
          <w:p w:rsidR="00613494" w:rsidRPr="00227C2A" w:rsidRDefault="00613494" w:rsidP="00B04E23">
            <w:pPr>
              <w:tabs>
                <w:tab w:val="right" w:pos="8460"/>
              </w:tabs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227C2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14 </w:t>
            </w:r>
            <w:r w:rsidRPr="00227C2A">
              <w:rPr>
                <w:rFonts w:ascii="Times New Roman" w:hAnsi="Times New Roman"/>
                <w:b/>
                <w:sz w:val="32"/>
                <w:szCs w:val="32"/>
              </w:rPr>
              <w:t>января 2025 года</w:t>
            </w:r>
          </w:p>
        </w:tc>
        <w:tc>
          <w:tcPr>
            <w:tcW w:w="1188" w:type="pct"/>
            <w:vAlign w:val="bottom"/>
          </w:tcPr>
          <w:p w:rsidR="00613494" w:rsidRPr="00227C2A" w:rsidRDefault="00613494" w:rsidP="00B04E23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684" w:type="pct"/>
            <w:gridSpan w:val="2"/>
            <w:tcBorders>
              <w:top w:val="nil"/>
              <w:left w:val="nil"/>
              <w:bottom w:val="single" w:sz="4" w:space="0" w:color="993300"/>
              <w:right w:val="nil"/>
            </w:tcBorders>
            <w:vAlign w:val="bottom"/>
          </w:tcPr>
          <w:p w:rsidR="00613494" w:rsidRPr="00227C2A" w:rsidRDefault="00613494" w:rsidP="00B04E23">
            <w:pPr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  <w:r w:rsidRPr="00227C2A">
              <w:rPr>
                <w:rFonts w:ascii="Times New Roman" w:hAnsi="Times New Roman"/>
                <w:b/>
                <w:sz w:val="32"/>
                <w:szCs w:val="32"/>
              </w:rPr>
              <w:t>№</w:t>
            </w:r>
            <w:r w:rsidRPr="00227C2A">
              <w:rPr>
                <w:rFonts w:ascii="Times New Roman" w:hAnsi="Times New Roman"/>
                <w:b/>
                <w:sz w:val="32"/>
                <w:szCs w:val="32"/>
              </w:rPr>
              <w:tab/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993300"/>
              <w:right w:val="nil"/>
            </w:tcBorders>
            <w:vAlign w:val="bottom"/>
          </w:tcPr>
          <w:p w:rsidR="00613494" w:rsidRPr="00227C2A" w:rsidRDefault="00613494" w:rsidP="00B04E23">
            <w:pPr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993300"/>
              <w:right w:val="nil"/>
            </w:tcBorders>
            <w:vAlign w:val="bottom"/>
          </w:tcPr>
          <w:p w:rsidR="00613494" w:rsidRPr="00227C2A" w:rsidRDefault="00613494" w:rsidP="00B04E23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227C2A">
              <w:rPr>
                <w:rFonts w:ascii="Times New Roman" w:hAnsi="Times New Roman"/>
                <w:b/>
                <w:sz w:val="32"/>
                <w:szCs w:val="32"/>
              </w:rPr>
              <w:t>9-р</w:t>
            </w:r>
          </w:p>
        </w:tc>
        <w:tc>
          <w:tcPr>
            <w:tcW w:w="280" w:type="pct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613494" w:rsidRPr="00227C2A" w:rsidRDefault="00613494" w:rsidP="00B04E23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613494" w:rsidRPr="000F21BA" w:rsidTr="00B04E23">
        <w:trPr>
          <w:gridAfter w:val="1"/>
          <w:wAfter w:w="113" w:type="pct"/>
          <w:trHeight w:hRule="exact" w:val="227"/>
        </w:trPr>
        <w:tc>
          <w:tcPr>
            <w:tcW w:w="1723" w:type="pct"/>
            <w:tcBorders>
              <w:top w:val="single" w:sz="4" w:space="0" w:color="993300"/>
              <w:left w:val="nil"/>
              <w:bottom w:val="nil"/>
              <w:right w:val="nil"/>
            </w:tcBorders>
            <w:vAlign w:val="center"/>
          </w:tcPr>
          <w:p w:rsidR="00613494" w:rsidRPr="000F21BA" w:rsidRDefault="00613494" w:rsidP="00B04E23">
            <w:pPr>
              <w:tabs>
                <w:tab w:val="right" w:pos="846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88" w:type="pct"/>
            <w:vAlign w:val="center"/>
          </w:tcPr>
          <w:p w:rsidR="00613494" w:rsidRPr="000F21BA" w:rsidRDefault="00613494" w:rsidP="00B04E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1" w:type="pct"/>
            <w:tcBorders>
              <w:top w:val="single" w:sz="4" w:space="0" w:color="993300"/>
              <w:left w:val="nil"/>
              <w:bottom w:val="nil"/>
              <w:right w:val="nil"/>
            </w:tcBorders>
            <w:vAlign w:val="center"/>
          </w:tcPr>
          <w:p w:rsidR="00613494" w:rsidRPr="000F21BA" w:rsidRDefault="00613494" w:rsidP="00B04E23">
            <w:pPr>
              <w:tabs>
                <w:tab w:val="left" w:pos="182"/>
              </w:tabs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406" w:type="pct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613494" w:rsidRPr="000F21BA" w:rsidRDefault="00613494" w:rsidP="00B04E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613494" w:rsidRDefault="00613494" w:rsidP="00227C2A">
      <w:pPr>
        <w:ind w:right="5103"/>
        <w:jc w:val="both"/>
        <w:rPr>
          <w:rFonts w:ascii="Times New Roman" w:hAnsi="Times New Roman"/>
          <w:sz w:val="28"/>
          <w:szCs w:val="28"/>
        </w:rPr>
      </w:pPr>
    </w:p>
    <w:p w:rsidR="00613494" w:rsidRPr="00F45C26" w:rsidRDefault="00613494" w:rsidP="00227C2A">
      <w:pPr>
        <w:ind w:right="5103"/>
        <w:jc w:val="both"/>
        <w:rPr>
          <w:sz w:val="28"/>
          <w:szCs w:val="28"/>
        </w:rPr>
      </w:pPr>
      <w:r w:rsidRPr="00F45C26">
        <w:rPr>
          <w:rFonts w:ascii="Times New Roman" w:hAnsi="Times New Roman"/>
          <w:sz w:val="28"/>
          <w:szCs w:val="28"/>
        </w:rPr>
        <w:t xml:space="preserve">Об утверждении плана мероприятий </w:t>
      </w:r>
      <w:r>
        <w:rPr>
          <w:rFonts w:ascii="Times New Roman" w:hAnsi="Times New Roman"/>
          <w:sz w:val="28"/>
          <w:szCs w:val="28"/>
        </w:rPr>
        <w:t xml:space="preserve">(«дорожной карты») </w:t>
      </w:r>
      <w:r w:rsidRPr="00F45C26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5C26">
        <w:rPr>
          <w:rFonts w:ascii="Times New Roman" w:hAnsi="Times New Roman"/>
          <w:sz w:val="28"/>
          <w:szCs w:val="28"/>
        </w:rPr>
        <w:t>снижению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5C26">
        <w:rPr>
          <w:rFonts w:ascii="Times New Roman" w:hAnsi="Times New Roman"/>
          <w:sz w:val="28"/>
          <w:szCs w:val="28"/>
        </w:rPr>
        <w:t>рисков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5C26">
        <w:rPr>
          <w:rFonts w:ascii="Times New Roman" w:hAnsi="Times New Roman"/>
          <w:sz w:val="28"/>
          <w:szCs w:val="28"/>
        </w:rPr>
        <w:t>нарушения антимонопольного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5C26">
        <w:rPr>
          <w:rFonts w:ascii="Times New Roman" w:hAnsi="Times New Roman"/>
          <w:sz w:val="28"/>
          <w:szCs w:val="28"/>
        </w:rPr>
        <w:t>законодательства в 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5C26">
        <w:rPr>
          <w:rFonts w:ascii="Times New Roman" w:hAnsi="Times New Roman"/>
          <w:sz w:val="28"/>
          <w:szCs w:val="28"/>
        </w:rPr>
        <w:t>Дивеевского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5C26"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5C26">
        <w:rPr>
          <w:rFonts w:ascii="Times New Roman" w:hAnsi="Times New Roman"/>
          <w:sz w:val="28"/>
          <w:szCs w:val="28"/>
        </w:rPr>
        <w:t>Нижегородской области</w:t>
      </w:r>
      <w:r>
        <w:rPr>
          <w:rFonts w:ascii="Times New Roman" w:hAnsi="Times New Roman"/>
          <w:sz w:val="28"/>
          <w:szCs w:val="28"/>
        </w:rPr>
        <w:t xml:space="preserve"> на 2025 год</w:t>
      </w:r>
    </w:p>
    <w:p w:rsidR="00613494" w:rsidRPr="000F21BA" w:rsidRDefault="00613494" w:rsidP="00227C2A">
      <w:pPr>
        <w:jc w:val="both"/>
        <w:rPr>
          <w:rFonts w:ascii="Times New Roman" w:hAnsi="Times New Roman"/>
          <w:sz w:val="28"/>
          <w:szCs w:val="28"/>
        </w:rPr>
      </w:pPr>
    </w:p>
    <w:p w:rsidR="00613494" w:rsidRDefault="00613494" w:rsidP="00227C2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BB0">
        <w:rPr>
          <w:rFonts w:ascii="Times New Roman" w:hAnsi="Times New Roman"/>
          <w:sz w:val="28"/>
          <w:szCs w:val="28"/>
        </w:rPr>
        <w:t>В соответствии с распоряжением Правитель</w:t>
      </w:r>
      <w:r>
        <w:rPr>
          <w:rFonts w:ascii="Times New Roman" w:hAnsi="Times New Roman"/>
          <w:sz w:val="28"/>
          <w:szCs w:val="28"/>
        </w:rPr>
        <w:t>ства Российской Федерации от 18.10.</w:t>
      </w:r>
      <w:r w:rsidRPr="006A0BB0">
        <w:rPr>
          <w:rFonts w:ascii="Times New Roman" w:hAnsi="Times New Roman"/>
          <w:sz w:val="28"/>
          <w:szCs w:val="28"/>
        </w:rPr>
        <w:t>2018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0BB0">
        <w:rPr>
          <w:rFonts w:ascii="Times New Roman" w:hAnsi="Times New Roman"/>
          <w:sz w:val="28"/>
          <w:szCs w:val="28"/>
        </w:rPr>
        <w:t xml:space="preserve">2258-р </w:t>
      </w:r>
      <w:r>
        <w:rPr>
          <w:rFonts w:ascii="Times New Roman" w:hAnsi="Times New Roman"/>
          <w:sz w:val="28"/>
          <w:szCs w:val="28"/>
        </w:rPr>
        <w:t>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законодательства»,</w:t>
      </w:r>
      <w:r w:rsidRPr="006A0BB0">
        <w:rPr>
          <w:rFonts w:ascii="Times New Roman" w:hAnsi="Times New Roman"/>
          <w:sz w:val="28"/>
          <w:szCs w:val="28"/>
        </w:rPr>
        <w:t xml:space="preserve"> Указом Президента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6A0BB0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6A0BB0">
        <w:rPr>
          <w:rFonts w:ascii="Times New Roman" w:hAnsi="Times New Roman"/>
          <w:sz w:val="28"/>
          <w:szCs w:val="28"/>
        </w:rPr>
        <w:t xml:space="preserve"> от 21.12.2017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0BB0">
        <w:rPr>
          <w:rFonts w:ascii="Times New Roman" w:hAnsi="Times New Roman"/>
          <w:sz w:val="28"/>
          <w:szCs w:val="28"/>
        </w:rPr>
        <w:t xml:space="preserve">618 «Об основных направлениях государственной политики по развитию конкуренции», </w:t>
      </w:r>
      <w:r w:rsidRPr="005B3B5F">
        <w:rPr>
          <w:rFonts w:ascii="Times New Roman" w:hAnsi="Times New Roman"/>
          <w:sz w:val="28"/>
          <w:szCs w:val="28"/>
        </w:rPr>
        <w:t xml:space="preserve">в целях исполнения постановления администрации Дивеевского муниципального округа от </w:t>
      </w:r>
      <w:r>
        <w:rPr>
          <w:rFonts w:ascii="Times New Roman" w:hAnsi="Times New Roman"/>
          <w:sz w:val="28"/>
          <w:szCs w:val="28"/>
        </w:rPr>
        <w:t>12.05.</w:t>
      </w:r>
      <w:r w:rsidRPr="008D333E">
        <w:rPr>
          <w:rFonts w:ascii="Times New Roman" w:hAnsi="Times New Roman"/>
          <w:sz w:val="28"/>
          <w:szCs w:val="28"/>
        </w:rPr>
        <w:t>2023 №</w:t>
      </w:r>
      <w:r w:rsidRPr="005B3B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601</w:t>
      </w:r>
      <w:r w:rsidRPr="005B3B5F">
        <w:rPr>
          <w:rFonts w:ascii="Times New Roman" w:hAnsi="Times New Roman"/>
          <w:sz w:val="28"/>
          <w:szCs w:val="28"/>
        </w:rPr>
        <w:t xml:space="preserve"> «Об организации внутреннего обеспечения соответствия требованиям антимонопольного законодательства (антимонопольн</w:t>
      </w:r>
      <w:r>
        <w:rPr>
          <w:rFonts w:ascii="Times New Roman" w:hAnsi="Times New Roman"/>
          <w:sz w:val="28"/>
          <w:szCs w:val="28"/>
        </w:rPr>
        <w:t>ый комплаенс</w:t>
      </w:r>
      <w:r w:rsidRPr="005B3B5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»</w:t>
      </w:r>
      <w:r w:rsidRPr="006A0BB0">
        <w:rPr>
          <w:rFonts w:ascii="Times New Roman" w:hAnsi="Times New Roman"/>
          <w:sz w:val="28"/>
          <w:szCs w:val="28"/>
        </w:rPr>
        <w:t>:</w:t>
      </w:r>
    </w:p>
    <w:p w:rsidR="00613494" w:rsidRDefault="00613494" w:rsidP="00227C2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2DB1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Утвердить П</w:t>
      </w:r>
      <w:r w:rsidRPr="006A0BB0">
        <w:rPr>
          <w:rFonts w:ascii="Times New Roman" w:hAnsi="Times New Roman"/>
          <w:sz w:val="28"/>
          <w:szCs w:val="28"/>
        </w:rPr>
        <w:t xml:space="preserve">лан </w:t>
      </w:r>
      <w:r>
        <w:rPr>
          <w:rFonts w:ascii="Times New Roman" w:hAnsi="Times New Roman"/>
          <w:sz w:val="28"/>
          <w:szCs w:val="28"/>
        </w:rPr>
        <w:t>мероприятий («дорожную карту»)</w:t>
      </w:r>
      <w:r w:rsidRPr="006A0B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снижению рисков </w:t>
      </w:r>
      <w:r w:rsidRPr="006A0BB0">
        <w:rPr>
          <w:rFonts w:ascii="Times New Roman" w:hAnsi="Times New Roman"/>
          <w:sz w:val="28"/>
          <w:szCs w:val="28"/>
        </w:rPr>
        <w:t>нарушени</w:t>
      </w:r>
      <w:r>
        <w:rPr>
          <w:rFonts w:ascii="Times New Roman" w:hAnsi="Times New Roman"/>
          <w:sz w:val="28"/>
          <w:szCs w:val="28"/>
        </w:rPr>
        <w:t>я</w:t>
      </w:r>
      <w:r w:rsidRPr="006A0BB0">
        <w:rPr>
          <w:rFonts w:ascii="Times New Roman" w:hAnsi="Times New Roman"/>
          <w:sz w:val="28"/>
          <w:szCs w:val="28"/>
        </w:rPr>
        <w:t xml:space="preserve"> антимонопольного законодательства</w:t>
      </w:r>
      <w:r>
        <w:rPr>
          <w:rFonts w:ascii="Times New Roman" w:hAnsi="Times New Roman"/>
          <w:sz w:val="28"/>
          <w:szCs w:val="28"/>
        </w:rPr>
        <w:t xml:space="preserve"> в администрации Дивеевского муниципального округа Нижегородской области на 2025 год согласно приложению </w:t>
      </w:r>
      <w:r w:rsidRPr="006A0BB0">
        <w:rPr>
          <w:rFonts w:ascii="Times New Roman" w:hAnsi="Times New Roman"/>
          <w:sz w:val="28"/>
          <w:szCs w:val="28"/>
        </w:rPr>
        <w:t>к настоящему распоряжению.</w:t>
      </w:r>
    </w:p>
    <w:p w:rsidR="00613494" w:rsidRPr="00655B56" w:rsidRDefault="00613494" w:rsidP="00227C2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912DB1">
        <w:rPr>
          <w:rFonts w:ascii="Times New Roman" w:hAnsi="Times New Roman"/>
          <w:sz w:val="28"/>
          <w:szCs w:val="28"/>
        </w:rPr>
        <w:t>.</w:t>
      </w:r>
      <w:r w:rsidRPr="00655B56">
        <w:t xml:space="preserve"> </w:t>
      </w:r>
      <w:r w:rsidRPr="00655B56">
        <w:rPr>
          <w:rFonts w:ascii="Times New Roman" w:hAnsi="Times New Roman"/>
          <w:sz w:val="28"/>
          <w:szCs w:val="28"/>
        </w:rPr>
        <w:t>Информационному сектору отдела организационно-кадровой работы управления делами администрации Дивеевского муниципального округа обеспечить размещение настоящего распоряжения на официальном сайте администрации Дивеевского муниципального округа в информационно-телекоммуникационной сети Интернет.</w:t>
      </w:r>
    </w:p>
    <w:p w:rsidR="00613494" w:rsidRDefault="00613494" w:rsidP="00227C2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5B56">
        <w:rPr>
          <w:rFonts w:ascii="Times New Roman" w:hAnsi="Times New Roman"/>
          <w:sz w:val="28"/>
          <w:szCs w:val="28"/>
        </w:rPr>
        <w:t>3.Признать утратившим силу распоряжение администрации Дивеевского муниципального округа Нижегоро</w:t>
      </w:r>
      <w:r>
        <w:rPr>
          <w:rFonts w:ascii="Times New Roman" w:hAnsi="Times New Roman"/>
          <w:sz w:val="28"/>
          <w:szCs w:val="28"/>
        </w:rPr>
        <w:t>дской области от 30.01.2024 № 15</w:t>
      </w:r>
      <w:r w:rsidRPr="00655B56">
        <w:rPr>
          <w:rFonts w:ascii="Times New Roman" w:hAnsi="Times New Roman"/>
          <w:sz w:val="28"/>
          <w:szCs w:val="28"/>
        </w:rPr>
        <w:t>-р «</w:t>
      </w:r>
      <w:r w:rsidRPr="00DD428B">
        <w:rPr>
          <w:rFonts w:ascii="Times New Roman" w:hAnsi="Times New Roman"/>
          <w:sz w:val="28"/>
          <w:szCs w:val="28"/>
        </w:rPr>
        <w:t>Об утверждении плана мероприятий («дорожной карты») по снижению рисков нарушения антимонопольного законодательства в администрации Дивеевского муниципального округа Нижегородской области на 2024 год</w:t>
      </w:r>
      <w:r w:rsidRPr="00655B56">
        <w:rPr>
          <w:rFonts w:ascii="Times New Roman" w:hAnsi="Times New Roman"/>
          <w:sz w:val="28"/>
          <w:szCs w:val="28"/>
        </w:rPr>
        <w:t>».</w:t>
      </w:r>
    </w:p>
    <w:p w:rsidR="00613494" w:rsidRPr="00912DB1" w:rsidRDefault="00613494" w:rsidP="00227C2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4. </w:t>
      </w:r>
      <w:r w:rsidRPr="00912DB1">
        <w:rPr>
          <w:rFonts w:ascii="Times New Roman" w:hAnsi="Times New Roman"/>
          <w:sz w:val="28"/>
          <w:szCs w:val="28"/>
        </w:rPr>
        <w:t>Контроль за исполнением настоящего распоряжения оставляю 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2DB1">
        <w:rPr>
          <w:rFonts w:ascii="Times New Roman" w:hAnsi="Times New Roman"/>
          <w:sz w:val="28"/>
          <w:szCs w:val="28"/>
        </w:rPr>
        <w:t>собой.</w:t>
      </w:r>
    </w:p>
    <w:p w:rsidR="00613494" w:rsidRDefault="00613494" w:rsidP="00227C2A">
      <w:pPr>
        <w:jc w:val="both"/>
        <w:rPr>
          <w:rFonts w:ascii="Times New Roman" w:hAnsi="Times New Roman"/>
          <w:sz w:val="28"/>
          <w:szCs w:val="28"/>
        </w:rPr>
      </w:pPr>
    </w:p>
    <w:p w:rsidR="00613494" w:rsidRDefault="00613494" w:rsidP="00227C2A">
      <w:pPr>
        <w:jc w:val="both"/>
        <w:rPr>
          <w:rFonts w:ascii="Times New Roman" w:hAnsi="Times New Roman"/>
          <w:sz w:val="28"/>
          <w:szCs w:val="28"/>
        </w:rPr>
      </w:pPr>
    </w:p>
    <w:p w:rsidR="00613494" w:rsidRDefault="00613494" w:rsidP="00227C2A">
      <w:pPr>
        <w:jc w:val="both"/>
        <w:rPr>
          <w:rFonts w:ascii="Times New Roman" w:hAnsi="Times New Roman"/>
          <w:sz w:val="28"/>
          <w:szCs w:val="28"/>
        </w:rPr>
      </w:pPr>
    </w:p>
    <w:p w:rsidR="00613494" w:rsidRPr="00250BAC" w:rsidRDefault="00613494" w:rsidP="00227C2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местного самоуправления</w:t>
      </w:r>
      <w:r w:rsidRPr="00250BAC">
        <w:rPr>
          <w:rFonts w:ascii="Times New Roman" w:hAnsi="Times New Roman"/>
          <w:sz w:val="28"/>
          <w:szCs w:val="28"/>
        </w:rPr>
        <w:tab/>
      </w:r>
      <w:r w:rsidRPr="00250BA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250BA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</w:t>
      </w:r>
      <w:r w:rsidRPr="00250BA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250BAC">
        <w:rPr>
          <w:rFonts w:ascii="Times New Roman" w:hAnsi="Times New Roman"/>
          <w:sz w:val="28"/>
          <w:szCs w:val="28"/>
        </w:rPr>
        <w:t>С.А.</w:t>
      </w:r>
      <w:r>
        <w:rPr>
          <w:rFonts w:ascii="Times New Roman" w:hAnsi="Times New Roman"/>
          <w:sz w:val="28"/>
          <w:szCs w:val="28"/>
        </w:rPr>
        <w:t>Кучин</w:t>
      </w:r>
    </w:p>
    <w:p w:rsidR="00613494" w:rsidRDefault="00613494" w:rsidP="00227C2A">
      <w:pPr>
        <w:jc w:val="both"/>
        <w:rPr>
          <w:rFonts w:ascii="Times New Roman" w:hAnsi="Times New Roman"/>
          <w:sz w:val="28"/>
          <w:szCs w:val="28"/>
        </w:rPr>
      </w:pPr>
    </w:p>
    <w:p w:rsidR="00613494" w:rsidRDefault="00613494" w:rsidP="00227C2A">
      <w:pPr>
        <w:jc w:val="both"/>
        <w:rPr>
          <w:rFonts w:ascii="Times New Roman" w:hAnsi="Times New Roman"/>
        </w:rPr>
      </w:pPr>
    </w:p>
    <w:p w:rsidR="00613494" w:rsidRDefault="00613494" w:rsidP="00227C2A">
      <w:pPr>
        <w:jc w:val="both"/>
        <w:rPr>
          <w:rFonts w:ascii="Times New Roman" w:hAnsi="Times New Roman"/>
        </w:rPr>
      </w:pPr>
    </w:p>
    <w:p w:rsidR="00613494" w:rsidRDefault="00613494" w:rsidP="00227C2A">
      <w:pPr>
        <w:jc w:val="both"/>
        <w:rPr>
          <w:rFonts w:ascii="Times New Roman" w:hAnsi="Times New Roman"/>
        </w:rPr>
      </w:pPr>
    </w:p>
    <w:p w:rsidR="00613494" w:rsidRDefault="00613494" w:rsidP="00227C2A">
      <w:pPr>
        <w:jc w:val="both"/>
        <w:rPr>
          <w:rFonts w:ascii="Times New Roman" w:hAnsi="Times New Roman"/>
        </w:rPr>
      </w:pPr>
    </w:p>
    <w:p w:rsidR="00613494" w:rsidRDefault="00613494" w:rsidP="00227C2A">
      <w:pPr>
        <w:jc w:val="both"/>
        <w:rPr>
          <w:rFonts w:ascii="Times New Roman" w:hAnsi="Times New Roman"/>
        </w:rPr>
      </w:pPr>
    </w:p>
    <w:p w:rsidR="00613494" w:rsidRDefault="00613494" w:rsidP="00227C2A">
      <w:pPr>
        <w:jc w:val="both"/>
        <w:rPr>
          <w:rFonts w:ascii="Times New Roman" w:hAnsi="Times New Roman"/>
        </w:rPr>
      </w:pPr>
    </w:p>
    <w:p w:rsidR="00613494" w:rsidRDefault="00613494" w:rsidP="00227C2A">
      <w:pPr>
        <w:jc w:val="both"/>
        <w:rPr>
          <w:rFonts w:ascii="Times New Roman" w:hAnsi="Times New Roman"/>
        </w:rPr>
      </w:pPr>
    </w:p>
    <w:p w:rsidR="00613494" w:rsidRDefault="00613494" w:rsidP="00227C2A">
      <w:pPr>
        <w:jc w:val="both"/>
        <w:rPr>
          <w:rFonts w:ascii="Times New Roman" w:hAnsi="Times New Roman"/>
        </w:rPr>
      </w:pPr>
    </w:p>
    <w:p w:rsidR="00613494" w:rsidRDefault="00613494" w:rsidP="00227C2A">
      <w:pPr>
        <w:jc w:val="both"/>
        <w:rPr>
          <w:rFonts w:ascii="Times New Roman" w:hAnsi="Times New Roman"/>
        </w:rPr>
      </w:pPr>
    </w:p>
    <w:p w:rsidR="00613494" w:rsidRDefault="00613494" w:rsidP="00227C2A">
      <w:pPr>
        <w:jc w:val="both"/>
        <w:rPr>
          <w:rFonts w:ascii="Times New Roman" w:hAnsi="Times New Roman"/>
        </w:rPr>
      </w:pPr>
    </w:p>
    <w:p w:rsidR="00613494" w:rsidRDefault="00613494" w:rsidP="00227C2A">
      <w:pPr>
        <w:jc w:val="both"/>
        <w:rPr>
          <w:rFonts w:ascii="Times New Roman" w:hAnsi="Times New Roman"/>
        </w:rPr>
      </w:pPr>
    </w:p>
    <w:p w:rsidR="00613494" w:rsidRDefault="00613494" w:rsidP="00227C2A">
      <w:pPr>
        <w:jc w:val="both"/>
        <w:rPr>
          <w:rFonts w:ascii="Times New Roman" w:hAnsi="Times New Roman"/>
        </w:rPr>
      </w:pPr>
    </w:p>
    <w:p w:rsidR="00613494" w:rsidRDefault="00613494" w:rsidP="00227C2A">
      <w:pPr>
        <w:jc w:val="both"/>
        <w:rPr>
          <w:rFonts w:ascii="Times New Roman" w:hAnsi="Times New Roman"/>
        </w:rPr>
      </w:pPr>
    </w:p>
    <w:p w:rsidR="00613494" w:rsidRDefault="00613494" w:rsidP="00227C2A">
      <w:pPr>
        <w:jc w:val="both"/>
        <w:rPr>
          <w:rFonts w:ascii="Times New Roman" w:hAnsi="Times New Roman"/>
        </w:rPr>
      </w:pPr>
    </w:p>
    <w:p w:rsidR="00613494" w:rsidRDefault="00613494" w:rsidP="00227C2A">
      <w:pPr>
        <w:jc w:val="both"/>
        <w:rPr>
          <w:rFonts w:ascii="Times New Roman" w:hAnsi="Times New Roman"/>
        </w:rPr>
      </w:pPr>
    </w:p>
    <w:p w:rsidR="00613494" w:rsidRDefault="00613494" w:rsidP="00227C2A">
      <w:pPr>
        <w:jc w:val="both"/>
        <w:rPr>
          <w:rFonts w:ascii="Times New Roman" w:hAnsi="Times New Roman"/>
        </w:rPr>
      </w:pPr>
    </w:p>
    <w:p w:rsidR="00613494" w:rsidRDefault="00613494" w:rsidP="00227C2A">
      <w:pPr>
        <w:jc w:val="both"/>
        <w:rPr>
          <w:rFonts w:ascii="Times New Roman" w:hAnsi="Times New Roman"/>
        </w:rPr>
      </w:pPr>
    </w:p>
    <w:p w:rsidR="00613494" w:rsidRDefault="00613494" w:rsidP="00227C2A">
      <w:pPr>
        <w:jc w:val="both"/>
        <w:rPr>
          <w:rFonts w:ascii="Times New Roman" w:hAnsi="Times New Roman"/>
        </w:rPr>
      </w:pPr>
    </w:p>
    <w:p w:rsidR="00613494" w:rsidRDefault="00613494" w:rsidP="00227C2A">
      <w:pPr>
        <w:jc w:val="both"/>
        <w:rPr>
          <w:rFonts w:ascii="Times New Roman" w:hAnsi="Times New Roman"/>
        </w:rPr>
      </w:pPr>
    </w:p>
    <w:p w:rsidR="00613494" w:rsidRDefault="00613494" w:rsidP="00227C2A">
      <w:pPr>
        <w:jc w:val="both"/>
        <w:rPr>
          <w:rFonts w:ascii="Times New Roman" w:hAnsi="Times New Roman"/>
        </w:rPr>
      </w:pPr>
    </w:p>
    <w:p w:rsidR="00613494" w:rsidRDefault="00613494" w:rsidP="00227C2A">
      <w:pPr>
        <w:jc w:val="both"/>
        <w:rPr>
          <w:rFonts w:ascii="Times New Roman" w:hAnsi="Times New Roman"/>
        </w:rPr>
      </w:pPr>
    </w:p>
    <w:p w:rsidR="00613494" w:rsidRDefault="00613494" w:rsidP="00227C2A">
      <w:pPr>
        <w:jc w:val="both"/>
        <w:rPr>
          <w:rFonts w:ascii="Times New Roman" w:hAnsi="Times New Roman"/>
        </w:rPr>
      </w:pPr>
    </w:p>
    <w:p w:rsidR="00613494" w:rsidRDefault="00613494" w:rsidP="00227C2A">
      <w:pPr>
        <w:jc w:val="both"/>
        <w:rPr>
          <w:rFonts w:ascii="Times New Roman" w:hAnsi="Times New Roman"/>
        </w:rPr>
      </w:pPr>
    </w:p>
    <w:p w:rsidR="00613494" w:rsidRDefault="00613494" w:rsidP="00227C2A">
      <w:pPr>
        <w:jc w:val="both"/>
        <w:rPr>
          <w:rFonts w:ascii="Times New Roman" w:hAnsi="Times New Roman"/>
        </w:rPr>
      </w:pPr>
    </w:p>
    <w:p w:rsidR="00613494" w:rsidRDefault="00613494" w:rsidP="00227C2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Забродина</w:t>
      </w:r>
      <w:r w:rsidRPr="00F1494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</w:t>
      </w:r>
      <w:r w:rsidRPr="00F14947">
        <w:rPr>
          <w:rFonts w:ascii="Times New Roman" w:hAnsi="Times New Roman"/>
        </w:rPr>
        <w:t>.</w:t>
      </w:r>
      <w:r>
        <w:rPr>
          <w:rFonts w:ascii="Times New Roman" w:hAnsi="Times New Roman"/>
        </w:rPr>
        <w:t>В</w:t>
      </w:r>
      <w:r w:rsidRPr="00F14947">
        <w:rPr>
          <w:rFonts w:ascii="Times New Roman" w:hAnsi="Times New Roman"/>
        </w:rPr>
        <w:t>.</w:t>
      </w:r>
    </w:p>
    <w:p w:rsidR="00613494" w:rsidRPr="00F14947" w:rsidRDefault="00613494" w:rsidP="00227C2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Варенцов С.В</w:t>
      </w:r>
      <w:r w:rsidRPr="00F14947">
        <w:rPr>
          <w:rFonts w:ascii="Times New Roman" w:hAnsi="Times New Roman"/>
        </w:rPr>
        <w:t>.</w:t>
      </w:r>
    </w:p>
    <w:p w:rsidR="00613494" w:rsidRDefault="00613494" w:rsidP="00227C2A">
      <w:pPr>
        <w:rPr>
          <w:rFonts w:ascii="Times New Roman" w:hAnsi="Times New Roman"/>
        </w:rPr>
        <w:sectPr w:rsidR="00613494" w:rsidSect="00227C2A">
          <w:headerReference w:type="even" r:id="rId7"/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</w:rPr>
        <w:t>Герасимова Е.В.</w:t>
      </w:r>
    </w:p>
    <w:p w:rsidR="00613494" w:rsidRDefault="00613494">
      <w:pPr>
        <w:ind w:left="8505" w:right="113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613494" w:rsidRDefault="00613494">
      <w:pPr>
        <w:ind w:left="8505" w:right="113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распоряжением администрации Дивеевского муниципального округа Нижегородской области</w:t>
      </w:r>
    </w:p>
    <w:p w:rsidR="00613494" w:rsidRDefault="00613494">
      <w:pPr>
        <w:ind w:left="8505" w:right="113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14.01.2025 года № 9-р</w:t>
      </w:r>
    </w:p>
    <w:p w:rsidR="00613494" w:rsidRDefault="00613494">
      <w:pPr>
        <w:rPr>
          <w:rFonts w:ascii="Times New Roman" w:hAnsi="Times New Roman"/>
          <w:sz w:val="28"/>
        </w:rPr>
      </w:pPr>
    </w:p>
    <w:p w:rsidR="00613494" w:rsidRDefault="00613494">
      <w:pPr>
        <w:tabs>
          <w:tab w:val="left" w:pos="1095"/>
        </w:tabs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План мероприятий («дорожная карта») по снижению </w:t>
      </w:r>
    </w:p>
    <w:p w:rsidR="00613494" w:rsidRDefault="00613494">
      <w:pPr>
        <w:tabs>
          <w:tab w:val="left" w:pos="1095"/>
        </w:tabs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рисков нарушения антимонопольного законодательства в администрации </w:t>
      </w:r>
    </w:p>
    <w:p w:rsidR="00613494" w:rsidRDefault="00613494">
      <w:pPr>
        <w:tabs>
          <w:tab w:val="left" w:pos="1095"/>
        </w:tabs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Дивеевского муниципального округа Нижегородской области на 2025 год</w:t>
      </w:r>
    </w:p>
    <w:p w:rsidR="00613494" w:rsidRDefault="00613494">
      <w:pPr>
        <w:tabs>
          <w:tab w:val="left" w:pos="1095"/>
        </w:tabs>
        <w:ind w:right="-1"/>
        <w:jc w:val="center"/>
        <w:rPr>
          <w:sz w:val="28"/>
        </w:rPr>
      </w:pPr>
    </w:p>
    <w:tbl>
      <w:tblPr>
        <w:tblW w:w="510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86"/>
        <w:gridCol w:w="2794"/>
        <w:gridCol w:w="3123"/>
        <w:gridCol w:w="3111"/>
        <w:gridCol w:w="2510"/>
        <w:gridCol w:w="2561"/>
      </w:tblGrid>
      <w:tr w:rsidR="00613494">
        <w:tc>
          <w:tcPr>
            <w:tcW w:w="986" w:type="dxa"/>
          </w:tcPr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№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п/п</w:t>
            </w:r>
          </w:p>
        </w:tc>
        <w:tc>
          <w:tcPr>
            <w:tcW w:w="2794" w:type="dxa"/>
          </w:tcPr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Вид комплаенс-риска</w:t>
            </w:r>
          </w:p>
        </w:tc>
        <w:tc>
          <w:tcPr>
            <w:tcW w:w="3123" w:type="dxa"/>
          </w:tcPr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Мероприятия по минимизации и устранению рисков нарушения антимонопольного законодательства</w:t>
            </w:r>
          </w:p>
        </w:tc>
        <w:tc>
          <w:tcPr>
            <w:tcW w:w="3111" w:type="dxa"/>
          </w:tcPr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Срок исполнения</w:t>
            </w:r>
          </w:p>
        </w:tc>
        <w:tc>
          <w:tcPr>
            <w:tcW w:w="2510" w:type="dxa"/>
          </w:tcPr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Ответственный</w:t>
            </w:r>
            <w:r>
              <w:rPr>
                <w:rFonts w:ascii="Times New Roman" w:hAnsi="Times New Roman"/>
                <w:b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Cs w:val="24"/>
              </w:rPr>
              <w:t xml:space="preserve">исполнитель </w:t>
            </w:r>
          </w:p>
        </w:tc>
        <w:tc>
          <w:tcPr>
            <w:tcW w:w="2561" w:type="dxa"/>
          </w:tcPr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Показатель</w:t>
            </w:r>
            <w:r>
              <w:rPr>
                <w:rFonts w:ascii="Times New Roman" w:hAnsi="Times New Roman"/>
                <w:b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Cs w:val="24"/>
              </w:rPr>
              <w:t>результата</w:t>
            </w:r>
          </w:p>
        </w:tc>
      </w:tr>
      <w:tr w:rsidR="00613494">
        <w:tc>
          <w:tcPr>
            <w:tcW w:w="986" w:type="dxa"/>
          </w:tcPr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794" w:type="dxa"/>
          </w:tcPr>
          <w:p w:rsidR="00613494" w:rsidRDefault="00613494">
            <w:pPr>
              <w:pStyle w:val="NormalWeb"/>
              <w:spacing w:before="0" w:beforeAutospacing="0" w:after="0" w:afterAutospacing="0"/>
              <w:jc w:val="center"/>
            </w:pPr>
            <w:r>
              <w:t>Выявление нарушений антимонопольного законодательства в деятельности администрации Дивеевского муниципального округа</w:t>
            </w:r>
          </w:p>
        </w:tc>
        <w:tc>
          <w:tcPr>
            <w:tcW w:w="3123" w:type="dxa"/>
          </w:tcPr>
          <w:p w:rsidR="00613494" w:rsidRDefault="00613494">
            <w:pPr>
              <w:pStyle w:val="NormalWeb"/>
              <w:spacing w:before="0" w:beforeAutospacing="0" w:after="0" w:afterAutospacing="0"/>
              <w:jc w:val="center"/>
            </w:pPr>
            <w:r>
              <w:t>1. Сбор информации</w:t>
            </w:r>
          </w:p>
          <w:p w:rsidR="00613494" w:rsidRDefault="00613494">
            <w:pPr>
              <w:pStyle w:val="NormalWeb"/>
              <w:spacing w:before="0" w:beforeAutospacing="0" w:after="0" w:afterAutospacing="0"/>
              <w:jc w:val="center"/>
            </w:pPr>
            <w:r>
              <w:t>в структурных подразделениях администрации о наличии и отсутствии нарушений антимонопольного законодательства.</w:t>
            </w:r>
          </w:p>
          <w:p w:rsidR="00613494" w:rsidRDefault="00613494">
            <w:pPr>
              <w:pStyle w:val="NormalWeb"/>
              <w:spacing w:before="0" w:beforeAutospacing="0" w:after="0" w:afterAutospacing="0"/>
              <w:jc w:val="center"/>
            </w:pPr>
            <w:r>
              <w:t>2. Рассмотрение (при наличии) объявленных предупреждений, жалоб, возбужденных в отношении учреждений дел о нарушении антимонопольного законодательства Российской Федерации и случаев привлечения к административной ответственности работников.</w:t>
            </w:r>
          </w:p>
          <w:p w:rsidR="00613494" w:rsidRDefault="00613494">
            <w:pPr>
              <w:pStyle w:val="NormalWeb"/>
              <w:spacing w:before="0" w:beforeAutospacing="0" w:after="0" w:afterAutospacing="0"/>
              <w:jc w:val="center"/>
            </w:pPr>
            <w:r>
              <w:t>3. Подготовка (при наличии) перечня нарушений антимонопольного законодательства</w:t>
            </w:r>
          </w:p>
        </w:tc>
        <w:tc>
          <w:tcPr>
            <w:tcW w:w="3111" w:type="dxa"/>
          </w:tcPr>
          <w:p w:rsidR="00613494" w:rsidRDefault="00613494">
            <w:pPr>
              <w:pStyle w:val="NormalWeb"/>
              <w:spacing w:before="0" w:beforeAutospacing="0" w:after="0" w:afterAutospacing="0"/>
              <w:jc w:val="center"/>
            </w:pPr>
            <w:r>
              <w:t>Не реже одного раза в год</w:t>
            </w:r>
          </w:p>
        </w:tc>
        <w:tc>
          <w:tcPr>
            <w:tcW w:w="2510" w:type="dxa"/>
          </w:tcPr>
          <w:p w:rsidR="00613494" w:rsidRDefault="00613494">
            <w:pPr>
              <w:pStyle w:val="NormalWeb"/>
              <w:spacing w:before="0" w:beforeAutospacing="0" w:after="0" w:afterAutospacing="0"/>
              <w:jc w:val="center"/>
            </w:pPr>
            <w:r>
              <w:t>Структурные подразделения администрации, ответственные за разработку документов</w:t>
            </w:r>
          </w:p>
        </w:tc>
        <w:tc>
          <w:tcPr>
            <w:tcW w:w="2561" w:type="dxa"/>
          </w:tcPr>
          <w:p w:rsidR="00613494" w:rsidRDefault="00613494">
            <w:pPr>
              <w:pStyle w:val="NormalWeb"/>
              <w:spacing w:before="0" w:beforeAutospacing="0" w:after="0" w:afterAutospacing="0"/>
              <w:jc w:val="center"/>
            </w:pPr>
            <w:r>
              <w:t>Отсутствие нарушений антимонопольного законодательства в деятельности</w:t>
            </w:r>
          </w:p>
        </w:tc>
      </w:tr>
      <w:tr w:rsidR="00613494">
        <w:tc>
          <w:tcPr>
            <w:tcW w:w="986" w:type="dxa"/>
          </w:tcPr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794" w:type="dxa"/>
          </w:tcPr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Анализ проектов нормативных правовых актов (НПА), реализация которых связана с соблюдением требований антимонопольного законодательства</w:t>
            </w:r>
          </w:p>
        </w:tc>
        <w:tc>
          <w:tcPr>
            <w:tcW w:w="3123" w:type="dxa"/>
          </w:tcPr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 Размещение на веб-странице в информационно- телекоммуникационной сети Интернет  проектов НПА.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 Рассмотрение поступивших замечаний и предложений по проектам НПА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3.Проведение экспертизы ранее принятых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Нормативных правовых актов.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 Информирование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сотрудников о формах и видах нарушений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антимонопольного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законодательства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 Обязательная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предварительная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правовая экспертиза и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согласование с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заинтересованными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подразделениями. 6.Обучение сотрудников.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1" w:type="dxa"/>
          </w:tcPr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Постоянно</w:t>
            </w:r>
          </w:p>
        </w:tc>
        <w:tc>
          <w:tcPr>
            <w:tcW w:w="2510" w:type="dxa"/>
          </w:tcPr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Отдел по правовой работе</w:t>
            </w:r>
          </w:p>
        </w:tc>
        <w:tc>
          <w:tcPr>
            <w:tcW w:w="2561" w:type="dxa"/>
          </w:tcPr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Отсутствие нарушений антимонопольного законодательства в НПА</w:t>
            </w:r>
          </w:p>
        </w:tc>
      </w:tr>
      <w:tr w:rsidR="00613494">
        <w:tc>
          <w:tcPr>
            <w:tcW w:w="986" w:type="dxa"/>
          </w:tcPr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794" w:type="dxa"/>
          </w:tcPr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Анализ действующих нормативных правовых актов, реализация которых связана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соблюдением требований антимонопольного законодательства</w:t>
            </w:r>
          </w:p>
        </w:tc>
        <w:tc>
          <w:tcPr>
            <w:tcW w:w="3123" w:type="dxa"/>
          </w:tcPr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 Сбор и анализ замечаний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 предложений граждан и юридических лиц по НПА.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 Представление уполномоченному должностному лицу, ответственному за организацию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 функционирование антимонопольного комплаенса сводного доклада с обоснованием целесообразности и нецелесообразности внесения изменений в НПА</w:t>
            </w:r>
          </w:p>
        </w:tc>
        <w:tc>
          <w:tcPr>
            <w:tcW w:w="3111" w:type="dxa"/>
          </w:tcPr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Постоянно</w:t>
            </w:r>
          </w:p>
        </w:tc>
        <w:tc>
          <w:tcPr>
            <w:tcW w:w="2510" w:type="dxa"/>
          </w:tcPr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Отдел по правовой работе</w:t>
            </w:r>
          </w:p>
        </w:tc>
        <w:tc>
          <w:tcPr>
            <w:tcW w:w="2561" w:type="dxa"/>
          </w:tcPr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Отсутствие нарушений антимонопольного законодательства в НПА</w:t>
            </w:r>
          </w:p>
        </w:tc>
      </w:tr>
      <w:tr w:rsidR="00613494">
        <w:tc>
          <w:tcPr>
            <w:tcW w:w="986" w:type="dxa"/>
          </w:tcPr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2794" w:type="dxa"/>
          </w:tcPr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Оценка рисков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нарушения антимонопольного законодательства Российской Федерации</w:t>
            </w:r>
          </w:p>
        </w:tc>
        <w:tc>
          <w:tcPr>
            <w:tcW w:w="3123" w:type="dxa"/>
          </w:tcPr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Выявление рисков нарушения антимонопольного законодательства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 распределение уполномоченным должностным лицом, ответственным за организацию и функционирование антимонопольного комплаенса выявленных рисков в администрации по уровням</w:t>
            </w:r>
          </w:p>
        </w:tc>
        <w:tc>
          <w:tcPr>
            <w:tcW w:w="3111" w:type="dxa"/>
          </w:tcPr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Постоянно</w:t>
            </w:r>
          </w:p>
        </w:tc>
        <w:tc>
          <w:tcPr>
            <w:tcW w:w="2510" w:type="dxa"/>
          </w:tcPr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Отдел муниципального заказа</w:t>
            </w:r>
          </w:p>
        </w:tc>
        <w:tc>
          <w:tcPr>
            <w:tcW w:w="2561" w:type="dxa"/>
          </w:tcPr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Соблюдение требований антимонопольного законодательства</w:t>
            </w:r>
          </w:p>
        </w:tc>
      </w:tr>
      <w:tr w:rsidR="00613494">
        <w:tc>
          <w:tcPr>
            <w:tcW w:w="986" w:type="dxa"/>
          </w:tcPr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2794" w:type="dxa"/>
          </w:tcPr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Мониторинг и анализ практики правоприменения антимонопольного законодательства Российской Федерации</w:t>
            </w:r>
          </w:p>
        </w:tc>
        <w:tc>
          <w:tcPr>
            <w:tcW w:w="3123" w:type="dxa"/>
          </w:tcPr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Сбор, обобщение и анализ информации о применении структурными подразделениями антимонопольного законодательства Российской Федерации</w:t>
            </w:r>
          </w:p>
        </w:tc>
        <w:tc>
          <w:tcPr>
            <w:tcW w:w="3111" w:type="dxa"/>
          </w:tcPr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Постоянно</w:t>
            </w:r>
          </w:p>
        </w:tc>
        <w:tc>
          <w:tcPr>
            <w:tcW w:w="2510" w:type="dxa"/>
          </w:tcPr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Руководитель контрактной службы</w:t>
            </w:r>
            <w:r>
              <w:rPr>
                <w:szCs w:val="24"/>
              </w:rPr>
              <w:t xml:space="preserve">, </w:t>
            </w:r>
            <w:r>
              <w:rPr>
                <w:rFonts w:ascii="Times New Roman" w:hAnsi="Times New Roman"/>
                <w:szCs w:val="24"/>
              </w:rPr>
              <w:t>контрактный управляющий, председатель комиссии по закупкам, руководитель структурного подразделения администрации</w:t>
            </w:r>
          </w:p>
        </w:tc>
        <w:tc>
          <w:tcPr>
            <w:tcW w:w="2561" w:type="dxa"/>
          </w:tcPr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Соблюдение требований антимонопольного законодательства</w:t>
            </w:r>
          </w:p>
        </w:tc>
      </w:tr>
      <w:tr w:rsidR="00613494">
        <w:tc>
          <w:tcPr>
            <w:tcW w:w="986" w:type="dxa"/>
          </w:tcPr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2794" w:type="dxa"/>
          </w:tcPr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Рассмотрение и утверждение доклада об антимонопольном комплаенсе</w:t>
            </w:r>
          </w:p>
        </w:tc>
        <w:tc>
          <w:tcPr>
            <w:tcW w:w="3123" w:type="dxa"/>
          </w:tcPr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 Обобщение информации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 достижении ключевых показателей эффективности функционирования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антимонопольного комплаенса для включения в доклад об антимонопольном комплаенсе.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 Утверждение доклада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 антимонопольном комплаенсе .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 Размещение на веб-странице утвержденного доклада об антимонопольном комплаенсе.</w:t>
            </w:r>
          </w:p>
        </w:tc>
        <w:tc>
          <w:tcPr>
            <w:tcW w:w="3111" w:type="dxa"/>
          </w:tcPr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Декабрь 2025г.- март 2026г.</w:t>
            </w:r>
          </w:p>
        </w:tc>
        <w:tc>
          <w:tcPr>
            <w:tcW w:w="2510" w:type="dxa"/>
          </w:tcPr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Отдел муниципального заказа</w:t>
            </w:r>
          </w:p>
        </w:tc>
        <w:tc>
          <w:tcPr>
            <w:tcW w:w="2561" w:type="dxa"/>
          </w:tcPr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Отсутствие нарушений антимонопольного законодательства в деятельности</w:t>
            </w:r>
          </w:p>
        </w:tc>
      </w:tr>
      <w:tr w:rsidR="00613494">
        <w:tc>
          <w:tcPr>
            <w:tcW w:w="986" w:type="dxa"/>
          </w:tcPr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2794" w:type="dxa"/>
          </w:tcPr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Подготовка и утверждение плана мероприятий по снижению рисков нарушения антимонопольного законодательства на 2025 год</w:t>
            </w:r>
          </w:p>
        </w:tc>
        <w:tc>
          <w:tcPr>
            <w:tcW w:w="3123" w:type="dxa"/>
          </w:tcPr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 Сбор и обобщение предложений структурных подразделений администрации по формированию плана мероприятий по снижению рисков нарушения антимонопольного законодательства.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 Подготовка и утверждение плана мероприятий по снижению рисков нарушения антимонопольного законодательства.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 Размещение на веб-странице утвержденного плана мероприятий по снижению рисков нарушения антимонопольного законодательства</w:t>
            </w:r>
          </w:p>
        </w:tc>
        <w:tc>
          <w:tcPr>
            <w:tcW w:w="3111" w:type="dxa"/>
          </w:tcPr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Январь-февраль 2025г.</w:t>
            </w:r>
          </w:p>
        </w:tc>
        <w:tc>
          <w:tcPr>
            <w:tcW w:w="2510" w:type="dxa"/>
          </w:tcPr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Отдел муниципального заказа</w:t>
            </w:r>
          </w:p>
        </w:tc>
        <w:tc>
          <w:tcPr>
            <w:tcW w:w="2561" w:type="dxa"/>
          </w:tcPr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Отсутствие нарушений антимонопольного законодательства в деятельности</w:t>
            </w:r>
          </w:p>
        </w:tc>
      </w:tr>
      <w:tr w:rsidR="00613494">
        <w:tc>
          <w:tcPr>
            <w:tcW w:w="986" w:type="dxa"/>
          </w:tcPr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2794" w:type="dxa"/>
          </w:tcPr>
          <w:p w:rsidR="00613494" w:rsidRDefault="00613494">
            <w:pPr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Установление требований к товарам, работам,</w:t>
            </w:r>
          </w:p>
          <w:p w:rsidR="00613494" w:rsidRDefault="00613494">
            <w:pPr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услугам, не предусмотренным законодательством о контрактной системе</w:t>
            </w:r>
          </w:p>
          <w:p w:rsidR="00613494" w:rsidRDefault="00613494">
            <w:pPr>
              <w:ind w:right="-1"/>
              <w:jc w:val="center"/>
              <w:rPr>
                <w:rFonts w:ascii="Times New Roman" w:hAnsi="Times New Roman"/>
                <w:szCs w:val="24"/>
              </w:rPr>
            </w:pP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szCs w:val="24"/>
              </w:rPr>
            </w:pPr>
          </w:p>
        </w:tc>
        <w:tc>
          <w:tcPr>
            <w:tcW w:w="3123" w:type="dxa"/>
          </w:tcPr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Периодическое обучение специалистов контрактной службы, контрактных управляющих, специалистов структурных подразделений администрации; проведение совещаний по вопросу изменений в законодательстве;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проверка требований содержащихся к документации о закупке</w:t>
            </w:r>
          </w:p>
        </w:tc>
        <w:tc>
          <w:tcPr>
            <w:tcW w:w="3111" w:type="dxa"/>
          </w:tcPr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Постоянно</w:t>
            </w:r>
          </w:p>
        </w:tc>
        <w:tc>
          <w:tcPr>
            <w:tcW w:w="2510" w:type="dxa"/>
          </w:tcPr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Руководитель контрактной службы</w:t>
            </w:r>
            <w:r>
              <w:rPr>
                <w:szCs w:val="24"/>
              </w:rPr>
              <w:t xml:space="preserve">, </w:t>
            </w:r>
            <w:r>
              <w:rPr>
                <w:rFonts w:ascii="Times New Roman" w:hAnsi="Times New Roman"/>
                <w:szCs w:val="24"/>
              </w:rPr>
              <w:t>контрактный управляющий, председатель комиссии по закупкам, руководители структурных подразделений администрации</w:t>
            </w:r>
          </w:p>
        </w:tc>
        <w:tc>
          <w:tcPr>
            <w:tcW w:w="2561" w:type="dxa"/>
          </w:tcPr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Недопущение установления требований к товарам, работам, услугам не предусмотренных законодательством</w:t>
            </w:r>
          </w:p>
        </w:tc>
      </w:tr>
      <w:tr w:rsidR="00613494">
        <w:tc>
          <w:tcPr>
            <w:tcW w:w="986" w:type="dxa"/>
          </w:tcPr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2794" w:type="dxa"/>
          </w:tcPr>
          <w:p w:rsidR="00613494" w:rsidRDefault="00613494">
            <w:pPr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Выбор способа определения поставщика, повлекший за собой нарушение антимонопольного законодательства</w:t>
            </w:r>
          </w:p>
        </w:tc>
        <w:tc>
          <w:tcPr>
            <w:tcW w:w="3123" w:type="dxa"/>
          </w:tcPr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Периодическое обучение специалистов контрактной службы, контрактных управляющих, специалистов структурных подразделений администрации; проведение совещаний по вопросу изменений в законодательстве</w:t>
            </w:r>
          </w:p>
        </w:tc>
        <w:tc>
          <w:tcPr>
            <w:tcW w:w="3111" w:type="dxa"/>
          </w:tcPr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Постоянно</w:t>
            </w:r>
          </w:p>
        </w:tc>
        <w:tc>
          <w:tcPr>
            <w:tcW w:w="2510" w:type="dxa"/>
          </w:tcPr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Руководитель контрактной службы</w:t>
            </w:r>
            <w:r>
              <w:rPr>
                <w:szCs w:val="24"/>
              </w:rPr>
              <w:t xml:space="preserve">, </w:t>
            </w:r>
            <w:r>
              <w:rPr>
                <w:rFonts w:ascii="Times New Roman" w:hAnsi="Times New Roman"/>
                <w:szCs w:val="24"/>
              </w:rPr>
              <w:t>контрактный управляющий, председатель комиссии по закупкам, руководители структурных подразделений администрации</w:t>
            </w:r>
          </w:p>
        </w:tc>
        <w:tc>
          <w:tcPr>
            <w:tcW w:w="2561" w:type="dxa"/>
          </w:tcPr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Недопущение выбора способа определения поставщика с нарушением требований законодательства</w:t>
            </w:r>
          </w:p>
        </w:tc>
      </w:tr>
      <w:tr w:rsidR="00613494">
        <w:tc>
          <w:tcPr>
            <w:tcW w:w="986" w:type="dxa"/>
          </w:tcPr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2794" w:type="dxa"/>
          </w:tcPr>
          <w:p w:rsidR="00613494" w:rsidRDefault="00613494">
            <w:pPr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Нарушение порядка определения и обоснования начальной (максимальной) цены контракта</w:t>
            </w:r>
          </w:p>
        </w:tc>
        <w:tc>
          <w:tcPr>
            <w:tcW w:w="3123" w:type="dxa"/>
          </w:tcPr>
          <w:p w:rsidR="00613494" w:rsidRDefault="00613494">
            <w:pPr>
              <w:tabs>
                <w:tab w:val="left" w:pos="1095"/>
              </w:tabs>
              <w:ind w:right="-1"/>
              <w:jc w:val="center"/>
            </w:pPr>
            <w:r>
              <w:rPr>
                <w:rFonts w:ascii="Times New Roman" w:hAnsi="Times New Roman"/>
                <w:szCs w:val="24"/>
              </w:rPr>
              <w:t>Периодическое обучение специалистов структурных подразделений администрации, осуществляющих закупки товаров, работ, услуг для обеспечения муниципальных нужд</w:t>
            </w:r>
          </w:p>
        </w:tc>
        <w:tc>
          <w:tcPr>
            <w:tcW w:w="3111" w:type="dxa"/>
          </w:tcPr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Постоянно</w:t>
            </w:r>
          </w:p>
        </w:tc>
        <w:tc>
          <w:tcPr>
            <w:tcW w:w="2510" w:type="dxa"/>
          </w:tcPr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Руководители структурных подразделений администрации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61" w:type="dxa"/>
          </w:tcPr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Недопущение нарушения порядка определения и обоснования начальной (максимальной) цены контракта</w:t>
            </w:r>
          </w:p>
        </w:tc>
      </w:tr>
      <w:tr w:rsidR="00613494">
        <w:tc>
          <w:tcPr>
            <w:tcW w:w="986" w:type="dxa"/>
          </w:tcPr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2794" w:type="dxa"/>
          </w:tcPr>
          <w:p w:rsidR="00613494" w:rsidRDefault="00613494">
            <w:pPr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Заключение</w:t>
            </w:r>
          </w:p>
          <w:p w:rsidR="00613494" w:rsidRDefault="00613494">
            <w:pPr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муниципальных</w:t>
            </w:r>
          </w:p>
          <w:p w:rsidR="00613494" w:rsidRDefault="00613494">
            <w:pPr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контрактов с</w:t>
            </w:r>
          </w:p>
          <w:p w:rsidR="00613494" w:rsidRDefault="00613494">
            <w:pPr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хозяйствующими</w:t>
            </w:r>
          </w:p>
          <w:p w:rsidR="00613494" w:rsidRDefault="00613494">
            <w:pPr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субъектами с нарушением</w:t>
            </w:r>
          </w:p>
          <w:p w:rsidR="00613494" w:rsidRDefault="00613494">
            <w:pPr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требований Федерального</w:t>
            </w:r>
          </w:p>
          <w:p w:rsidR="00613494" w:rsidRDefault="00613494">
            <w:pPr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закона от 05.04.2013 № 44-</w:t>
            </w:r>
          </w:p>
          <w:p w:rsidR="00613494" w:rsidRDefault="00613494">
            <w:pPr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ФЗ «О контрактной</w:t>
            </w:r>
          </w:p>
          <w:p w:rsidR="00613494" w:rsidRDefault="00613494">
            <w:pPr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системе в сфере закупок</w:t>
            </w:r>
          </w:p>
          <w:p w:rsidR="00613494" w:rsidRDefault="00613494">
            <w:pPr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товаров, работ, услуг для</w:t>
            </w:r>
          </w:p>
          <w:p w:rsidR="00613494" w:rsidRDefault="00613494">
            <w:pPr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обеспечения</w:t>
            </w:r>
          </w:p>
          <w:p w:rsidR="00613494" w:rsidRDefault="00613494">
            <w:pPr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государственных и</w:t>
            </w:r>
          </w:p>
          <w:p w:rsidR="00613494" w:rsidRDefault="00613494">
            <w:pPr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муниципальных нужд»</w:t>
            </w:r>
          </w:p>
        </w:tc>
        <w:tc>
          <w:tcPr>
            <w:tcW w:w="3123" w:type="dxa"/>
          </w:tcPr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 Проведение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разъяснительной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(профилактической)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работы с сотрудниками, в т.ч. на семинарах,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совещаниях, подготовка и выдача памяток.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 Проведение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профилактических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мероприятий в рамках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противодействия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коррупции.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 Обучение сотрудников.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 Информирование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служащих и работников о формах и видах нарушений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антимонопольного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законодательства,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допускаемых при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проведении конкурсных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процедур.</w:t>
            </w:r>
          </w:p>
        </w:tc>
        <w:tc>
          <w:tcPr>
            <w:tcW w:w="3111" w:type="dxa"/>
          </w:tcPr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Постоянно</w:t>
            </w:r>
          </w:p>
        </w:tc>
        <w:tc>
          <w:tcPr>
            <w:tcW w:w="2510" w:type="dxa"/>
          </w:tcPr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Руководители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отделов,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ответственных за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подготовку и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проведение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конкурсных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процедур</w:t>
            </w:r>
          </w:p>
        </w:tc>
        <w:tc>
          <w:tcPr>
            <w:tcW w:w="2561" w:type="dxa"/>
          </w:tcPr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Исключение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нарушений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требований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антимонопольного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законодательства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при проведении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процедуры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заключения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муниципальных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контрактов, а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также в текстах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муниципальных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контрактов.</w:t>
            </w:r>
          </w:p>
        </w:tc>
      </w:tr>
      <w:tr w:rsidR="00613494">
        <w:tc>
          <w:tcPr>
            <w:tcW w:w="986" w:type="dxa"/>
          </w:tcPr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2794" w:type="dxa"/>
          </w:tcPr>
          <w:p w:rsidR="00613494" w:rsidRDefault="00613494">
            <w:pPr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Заключение соглашения, которое может привести к ограничению, установлению или недопущению конкуренции</w:t>
            </w:r>
          </w:p>
        </w:tc>
        <w:tc>
          <w:tcPr>
            <w:tcW w:w="3123" w:type="dxa"/>
          </w:tcPr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Повышение квалификации у специалистов администрации в части знаний антимонопольного законодательства;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усиление внутреннего контроля за соблюдением специалистами администрации антимонопольного законодательства</w:t>
            </w:r>
          </w:p>
        </w:tc>
        <w:tc>
          <w:tcPr>
            <w:tcW w:w="3111" w:type="dxa"/>
          </w:tcPr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Постоянно</w:t>
            </w:r>
          </w:p>
        </w:tc>
        <w:tc>
          <w:tcPr>
            <w:tcW w:w="2510" w:type="dxa"/>
          </w:tcPr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Руководители структурных подразделений администрации</w:t>
            </w:r>
          </w:p>
        </w:tc>
        <w:tc>
          <w:tcPr>
            <w:tcW w:w="2561" w:type="dxa"/>
          </w:tcPr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Недопущение заключений соглашений, которые могут привести к ограничению, устранению или недопущению конкуренции</w:t>
            </w:r>
          </w:p>
        </w:tc>
      </w:tr>
      <w:tr w:rsidR="00613494">
        <w:tc>
          <w:tcPr>
            <w:tcW w:w="986" w:type="dxa"/>
          </w:tcPr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2794" w:type="dxa"/>
          </w:tcPr>
          <w:p w:rsidR="00613494" w:rsidRDefault="00613494">
            <w:pPr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Нарушение порядка</w:t>
            </w:r>
          </w:p>
          <w:p w:rsidR="00613494" w:rsidRDefault="00613494">
            <w:pPr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проведения мероприятий и</w:t>
            </w:r>
          </w:p>
          <w:p w:rsidR="00613494" w:rsidRDefault="00613494">
            <w:pPr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принятия решений при</w:t>
            </w:r>
          </w:p>
          <w:p w:rsidR="00613494" w:rsidRDefault="00613494">
            <w:pPr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осуществлении</w:t>
            </w:r>
          </w:p>
          <w:p w:rsidR="00613494" w:rsidRDefault="00613494">
            <w:pPr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муниципального контроля</w:t>
            </w:r>
          </w:p>
          <w:p w:rsidR="00613494" w:rsidRDefault="00613494">
            <w:pPr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(надзора)</w:t>
            </w:r>
          </w:p>
        </w:tc>
        <w:tc>
          <w:tcPr>
            <w:tcW w:w="3123" w:type="dxa"/>
          </w:tcPr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 Проведение</w:t>
            </w:r>
            <w:r>
              <w:rPr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разъяснительной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(профилактической)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работы с сотрудниками, в т.ч. на семинарах,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совещаниях, подготовка и выдача памяток.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 Проведение профилактических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мероприятий в рамках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противодействия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коррупции.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 Обучение сотрудников</w:t>
            </w:r>
          </w:p>
        </w:tc>
        <w:tc>
          <w:tcPr>
            <w:tcW w:w="3111" w:type="dxa"/>
          </w:tcPr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10" w:type="dxa"/>
          </w:tcPr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Руководители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отделов, ответственных за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подготовку и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проведение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контрольных и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надзорных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мероприятий,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формирование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плана проверок и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подготовки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документации</w:t>
            </w:r>
          </w:p>
        </w:tc>
        <w:tc>
          <w:tcPr>
            <w:tcW w:w="2561" w:type="dxa"/>
          </w:tcPr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Обеспечение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проведения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мероприятий по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муниципальному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контролю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(надзору) без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нарушений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антимонопольного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законодательства,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исключение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нарушений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антимонопольного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законодательства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при подготовке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документации,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регламентирующей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муниципальный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контроль (надзор)</w:t>
            </w:r>
          </w:p>
        </w:tc>
      </w:tr>
      <w:tr w:rsidR="00613494">
        <w:tc>
          <w:tcPr>
            <w:tcW w:w="986" w:type="dxa"/>
          </w:tcPr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2794" w:type="dxa"/>
          </w:tcPr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Разработка и принятие нормативных правовых актов, положения которых могут привести к ограничению, устранению, недопущению конкуренции</w:t>
            </w:r>
          </w:p>
        </w:tc>
        <w:tc>
          <w:tcPr>
            <w:tcW w:w="3123" w:type="dxa"/>
          </w:tcPr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Усиление внутреннего контроля за проведением разработчиками проектов нормативных правовых актов оценки соответствия их положений требованиям антимонопольного законодательства; обеспечение проведения оценки регулирующего воздействия; организация обучения сотрудников администрации антимонопольному законодательству</w:t>
            </w:r>
          </w:p>
        </w:tc>
        <w:tc>
          <w:tcPr>
            <w:tcW w:w="3111" w:type="dxa"/>
          </w:tcPr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Постоянно</w:t>
            </w:r>
          </w:p>
        </w:tc>
        <w:tc>
          <w:tcPr>
            <w:tcW w:w="2510" w:type="dxa"/>
          </w:tcPr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Начальник отдела по правовой работе, руководители структурных подразделений администрации</w:t>
            </w:r>
          </w:p>
        </w:tc>
        <w:tc>
          <w:tcPr>
            <w:tcW w:w="2561" w:type="dxa"/>
          </w:tcPr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Исключение при подготовке нормативных правовых актов требований, которые могут привести к устранению, ограничению или недопущению конкуренции</w:t>
            </w:r>
          </w:p>
        </w:tc>
      </w:tr>
      <w:tr w:rsidR="00613494">
        <w:tc>
          <w:tcPr>
            <w:tcW w:w="986" w:type="dxa"/>
          </w:tcPr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2794" w:type="dxa"/>
          </w:tcPr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Оказание муниципальных услуг, с нарушением установленных требований, принятие необоснованных решений,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нарушение сроков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предоставления услуг</w:t>
            </w:r>
          </w:p>
        </w:tc>
        <w:tc>
          <w:tcPr>
            <w:tcW w:w="3123" w:type="dxa"/>
          </w:tcPr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 Проведение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профилактических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мероприятий, в т.ч. в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рамках работы по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противодействию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коррупции.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 Обучение сотрудников.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 Обеспечение надлежащей экспертизы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документов в рамках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муниципальной услуги.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 Мониторинг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законодательства,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регулирующего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правоотношения в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целях оптимизации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процедуры оказания</w:t>
            </w:r>
            <w:r>
              <w:rPr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муниципальной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услуги.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 Информирование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служащих и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работников о формах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 видах нарушений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антимонопольного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законодательства,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допускаемых при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оказании муниципальных услуг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1" w:type="dxa"/>
          </w:tcPr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рамках деятельности по оказанию муниципальной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услуги – на постоянной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основе.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Для проведения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правовой экспертизы - по мере поступления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документов.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10" w:type="dxa"/>
          </w:tcPr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Структурные подразделения администрации (в пределах компетенции), отдел по правовой работе</w:t>
            </w:r>
          </w:p>
        </w:tc>
        <w:tc>
          <w:tcPr>
            <w:tcW w:w="2561" w:type="dxa"/>
          </w:tcPr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Предоставление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муниципальных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услуг без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нарушений.</w:t>
            </w:r>
          </w:p>
        </w:tc>
      </w:tr>
      <w:tr w:rsidR="00613494">
        <w:tc>
          <w:tcPr>
            <w:tcW w:w="986" w:type="dxa"/>
          </w:tcPr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</w:t>
            </w:r>
          </w:p>
        </w:tc>
        <w:tc>
          <w:tcPr>
            <w:tcW w:w="2794" w:type="dxa"/>
          </w:tcPr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Заключение соглашений о предоставлении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финансовой поддержки,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субсидий с нарушением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порядка их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предоставления,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повлекшие за собой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нарушение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антимонопольного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законодательства</w:t>
            </w:r>
          </w:p>
        </w:tc>
        <w:tc>
          <w:tcPr>
            <w:tcW w:w="3123" w:type="dxa"/>
          </w:tcPr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 Проведение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профилактических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мероприятий, в т.ч. в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рамках работы по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противодействию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коррупции.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 Обучение сотрудников.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 Обязательное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проведение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предварительной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правовой экспертизы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документов.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 Контроль изменений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требований регулирующих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нормативных документов.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 Оптимизация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положений нормативных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правовых актов и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соглашений по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результатам анализа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правоприменительной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практики.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6. Информирование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служащих и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работников о формах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 видах нарушений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антимонопольного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законодательства при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заключении аналогичных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соглашений.</w:t>
            </w:r>
          </w:p>
        </w:tc>
        <w:tc>
          <w:tcPr>
            <w:tcW w:w="3111" w:type="dxa"/>
          </w:tcPr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При разработке проекта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соглашения или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поступлении проекта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соглашения на экспертизу</w:t>
            </w:r>
          </w:p>
        </w:tc>
        <w:tc>
          <w:tcPr>
            <w:tcW w:w="2510" w:type="dxa"/>
          </w:tcPr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Структурные подразделения администрации (в пределах компетенции), отдел по правовой работе</w:t>
            </w:r>
          </w:p>
        </w:tc>
        <w:tc>
          <w:tcPr>
            <w:tcW w:w="2561" w:type="dxa"/>
          </w:tcPr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Заключение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соглашений о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предоставлении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финансовой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поддержки,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субсидий без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нарушений</w:t>
            </w:r>
          </w:p>
        </w:tc>
      </w:tr>
      <w:tr w:rsidR="00613494">
        <w:tc>
          <w:tcPr>
            <w:tcW w:w="986" w:type="dxa"/>
          </w:tcPr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</w:t>
            </w:r>
          </w:p>
        </w:tc>
        <w:tc>
          <w:tcPr>
            <w:tcW w:w="2794" w:type="dxa"/>
          </w:tcPr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Предоставление обратившимся гражданам и юридическим лицам информации в приоритетном порядке</w:t>
            </w:r>
          </w:p>
        </w:tc>
        <w:tc>
          <w:tcPr>
            <w:tcW w:w="3123" w:type="dxa"/>
          </w:tcPr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Усиление внутреннего контроля; контроль соблюдения сроков рассмотрения поступивших обращений; повышение уровня квалификации специалистов администрации</w:t>
            </w:r>
          </w:p>
        </w:tc>
        <w:tc>
          <w:tcPr>
            <w:tcW w:w="3111" w:type="dxa"/>
          </w:tcPr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Постоянно</w:t>
            </w:r>
          </w:p>
        </w:tc>
        <w:tc>
          <w:tcPr>
            <w:tcW w:w="2510" w:type="dxa"/>
          </w:tcPr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Структурные подразделения администрации (в пределах компетенции)</w:t>
            </w:r>
          </w:p>
        </w:tc>
        <w:tc>
          <w:tcPr>
            <w:tcW w:w="2561" w:type="dxa"/>
          </w:tcPr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Исключение фактов предоставления информации в приоритетном порядке</w:t>
            </w:r>
          </w:p>
        </w:tc>
      </w:tr>
      <w:tr w:rsidR="00613494">
        <w:tc>
          <w:tcPr>
            <w:tcW w:w="986" w:type="dxa"/>
          </w:tcPr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</w:t>
            </w:r>
          </w:p>
        </w:tc>
        <w:tc>
          <w:tcPr>
            <w:tcW w:w="2794" w:type="dxa"/>
          </w:tcPr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Подготовка ответов на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обращения граждан,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юридических лиц,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индивидуальных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предпринимателей с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нарушением сроков и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порядка</w:t>
            </w:r>
          </w:p>
        </w:tc>
        <w:tc>
          <w:tcPr>
            <w:tcW w:w="3123" w:type="dxa"/>
          </w:tcPr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 Информирование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служащих и работников о формах и видах нарушений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действующего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законодательства при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подготовке ответов на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обращения.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 Контроль за соблюдением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служащими требований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законодательства о</w:t>
            </w:r>
          </w:p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работе с обращениями.</w:t>
            </w:r>
          </w:p>
        </w:tc>
        <w:tc>
          <w:tcPr>
            <w:tcW w:w="3111" w:type="dxa"/>
          </w:tcPr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Постоянно</w:t>
            </w:r>
          </w:p>
        </w:tc>
        <w:tc>
          <w:tcPr>
            <w:tcW w:w="2510" w:type="dxa"/>
          </w:tcPr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Структурные подразделения администрации (в пределах компетенции)</w:t>
            </w:r>
          </w:p>
        </w:tc>
        <w:tc>
          <w:tcPr>
            <w:tcW w:w="2561" w:type="dxa"/>
          </w:tcPr>
          <w:p w:rsidR="00613494" w:rsidRDefault="00613494">
            <w:pPr>
              <w:tabs>
                <w:tab w:val="left" w:pos="1095"/>
              </w:tabs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Подготовка ответов на обращения граждан, юридических лиц, индивидуальных предпринимателей без нарушений сроков и порядка</w:t>
            </w:r>
          </w:p>
        </w:tc>
      </w:tr>
    </w:tbl>
    <w:p w:rsidR="00613494" w:rsidRDefault="00613494"/>
    <w:sectPr w:rsidR="00613494" w:rsidSect="00227C2A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494" w:rsidRDefault="00613494">
      <w:r>
        <w:separator/>
      </w:r>
    </w:p>
  </w:endnote>
  <w:endnote w:type="continuationSeparator" w:id="0">
    <w:p w:rsidR="00613494" w:rsidRDefault="006134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494" w:rsidRDefault="00613494">
      <w:r>
        <w:separator/>
      </w:r>
    </w:p>
  </w:footnote>
  <w:footnote w:type="continuationSeparator" w:id="0">
    <w:p w:rsidR="00613494" w:rsidRDefault="006134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494" w:rsidRDefault="0061349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13494" w:rsidRDefault="0061349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494" w:rsidRDefault="00613494">
    <w:pPr>
      <w:pStyle w:val="Header"/>
      <w:framePr w:wrap="around" w:vAnchor="text" w:hAnchor="margin" w:xAlign="center" w:y="1"/>
      <w:jc w:val="center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613494" w:rsidRDefault="00613494">
    <w:pPr>
      <w:pStyle w:val="Header"/>
      <w:jc w:val="center"/>
      <w:rPr>
        <w:rFonts w:ascii="Times New Roman" w:hAnsi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2FFE"/>
    <w:rsid w:val="000F21BA"/>
    <w:rsid w:val="001D5380"/>
    <w:rsid w:val="00227C2A"/>
    <w:rsid w:val="00250BAC"/>
    <w:rsid w:val="005B3B5F"/>
    <w:rsid w:val="00613494"/>
    <w:rsid w:val="00655B56"/>
    <w:rsid w:val="006A0BB0"/>
    <w:rsid w:val="006E5D4F"/>
    <w:rsid w:val="008B3F28"/>
    <w:rsid w:val="008D333E"/>
    <w:rsid w:val="009103A7"/>
    <w:rsid w:val="00912DB1"/>
    <w:rsid w:val="00B04E23"/>
    <w:rsid w:val="00B077D2"/>
    <w:rsid w:val="00DD428B"/>
    <w:rsid w:val="00E32FFE"/>
    <w:rsid w:val="00ED4E13"/>
    <w:rsid w:val="00EE2256"/>
    <w:rsid w:val="00F14947"/>
    <w:rsid w:val="00F45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ED4E13"/>
    <w:rPr>
      <w:rFonts w:ascii="Arial" w:hAnsi="Arial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4E13"/>
    <w:pPr>
      <w:keepNext/>
      <w:jc w:val="center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D4E13"/>
    <w:pPr>
      <w:keepNext/>
      <w:jc w:val="center"/>
      <w:outlineLvl w:val="1"/>
    </w:pPr>
    <w:rPr>
      <w:sz w:val="3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D4E13"/>
    <w:pPr>
      <w:keepNext/>
      <w:keepLines/>
      <w:spacing w:before="320" w:after="200"/>
      <w:outlineLvl w:val="2"/>
    </w:pPr>
    <w:rPr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D4E13"/>
    <w:pPr>
      <w:keepNext/>
      <w:keepLines/>
      <w:spacing w:before="320" w:after="200"/>
      <w:outlineLvl w:val="3"/>
    </w:pPr>
    <w:rPr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D4E13"/>
    <w:pPr>
      <w:keepNext/>
      <w:keepLines/>
      <w:spacing w:before="320" w:after="200"/>
      <w:outlineLvl w:val="4"/>
    </w:pPr>
    <w:rPr>
      <w:b/>
      <w:bCs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D4E13"/>
    <w:pPr>
      <w:keepNext/>
      <w:keepLines/>
      <w:spacing w:before="320" w:after="20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D4E13"/>
    <w:pPr>
      <w:keepNext/>
      <w:keepLines/>
      <w:spacing w:before="320" w:after="200"/>
      <w:outlineLvl w:val="6"/>
    </w:pPr>
    <w:rPr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D4E13"/>
    <w:pPr>
      <w:keepNext/>
      <w:keepLines/>
      <w:spacing w:before="320" w:after="200"/>
      <w:outlineLvl w:val="7"/>
    </w:pPr>
    <w:rPr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D4E13"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D4E13"/>
    <w:rPr>
      <w:rFonts w:ascii="Arial" w:eastAsia="Times New Roman" w:hAnsi="Arial"/>
      <w:sz w:val="4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D4E13"/>
    <w:rPr>
      <w:rFonts w:ascii="Arial" w:eastAsia="Times New Roman" w:hAnsi="Arial"/>
      <w:sz w:val="3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D4E13"/>
    <w:rPr>
      <w:rFonts w:ascii="Arial" w:eastAsia="Times New Roman" w:hAnsi="Arial"/>
      <w:sz w:val="3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ED4E13"/>
    <w:rPr>
      <w:rFonts w:ascii="Arial" w:eastAsia="Times New Roman" w:hAnsi="Arial"/>
      <w:b/>
      <w:sz w:val="2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ED4E13"/>
    <w:rPr>
      <w:rFonts w:ascii="Arial" w:eastAsia="Times New Roman" w:hAnsi="Arial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ED4E13"/>
    <w:rPr>
      <w:rFonts w:ascii="Arial" w:eastAsia="Times New Roman" w:hAnsi="Arial"/>
      <w:b/>
      <w:sz w:val="22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ED4E13"/>
    <w:rPr>
      <w:rFonts w:ascii="Arial" w:eastAsia="Times New Roman" w:hAnsi="Arial"/>
      <w:b/>
      <w:i/>
      <w:sz w:val="22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ED4E13"/>
    <w:rPr>
      <w:rFonts w:ascii="Arial" w:eastAsia="Times New Roman" w:hAnsi="Arial"/>
      <w:i/>
      <w:sz w:val="22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ED4E13"/>
    <w:rPr>
      <w:rFonts w:ascii="Arial" w:eastAsia="Times New Roman" w:hAnsi="Arial"/>
      <w:i/>
      <w:sz w:val="21"/>
    </w:rPr>
  </w:style>
  <w:style w:type="paragraph" w:styleId="ListParagraph">
    <w:name w:val="List Paragraph"/>
    <w:basedOn w:val="Normal"/>
    <w:uiPriority w:val="99"/>
    <w:qFormat/>
    <w:rsid w:val="00ED4E13"/>
    <w:pPr>
      <w:ind w:left="720"/>
      <w:contextualSpacing/>
    </w:pPr>
  </w:style>
  <w:style w:type="paragraph" w:styleId="NoSpacing">
    <w:name w:val="No Spacing"/>
    <w:uiPriority w:val="99"/>
    <w:qFormat/>
    <w:rsid w:val="00ED4E13"/>
    <w:rPr>
      <w:sz w:val="20"/>
      <w:szCs w:val="20"/>
      <w:lang w:eastAsia="zh-CN"/>
    </w:rPr>
  </w:style>
  <w:style w:type="paragraph" w:styleId="Title">
    <w:name w:val="Title"/>
    <w:basedOn w:val="Normal"/>
    <w:next w:val="Normal"/>
    <w:link w:val="TitleChar"/>
    <w:uiPriority w:val="99"/>
    <w:qFormat/>
    <w:rsid w:val="00ED4E13"/>
    <w:pPr>
      <w:spacing w:before="300" w:after="200"/>
      <w:contextualSpacing/>
    </w:pPr>
    <w:rPr>
      <w:rFonts w:ascii="Times New Roman" w:hAnsi="Times New Roman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locked/>
    <w:rsid w:val="00ED4E13"/>
    <w:rPr>
      <w:sz w:val="48"/>
    </w:rPr>
  </w:style>
  <w:style w:type="paragraph" w:styleId="Subtitle">
    <w:name w:val="Subtitle"/>
    <w:basedOn w:val="Normal"/>
    <w:next w:val="Normal"/>
    <w:link w:val="SubtitleChar"/>
    <w:uiPriority w:val="99"/>
    <w:qFormat/>
    <w:rsid w:val="00ED4E13"/>
    <w:pPr>
      <w:spacing w:before="200" w:after="200"/>
    </w:pPr>
    <w:rPr>
      <w:rFonts w:ascii="Times New Roman" w:hAnsi="Times New Roman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D4E13"/>
    <w:rPr>
      <w:sz w:val="24"/>
    </w:rPr>
  </w:style>
  <w:style w:type="paragraph" w:styleId="Quote">
    <w:name w:val="Quote"/>
    <w:basedOn w:val="Normal"/>
    <w:next w:val="Normal"/>
    <w:link w:val="QuoteChar"/>
    <w:uiPriority w:val="99"/>
    <w:qFormat/>
    <w:rsid w:val="00ED4E13"/>
    <w:pPr>
      <w:ind w:left="720" w:right="720"/>
    </w:pPr>
    <w:rPr>
      <w:rFonts w:ascii="Times New Roman" w:hAnsi="Times New Roman"/>
      <w:i/>
      <w:sz w:val="20"/>
    </w:rPr>
  </w:style>
  <w:style w:type="character" w:customStyle="1" w:styleId="QuoteChar">
    <w:name w:val="Quote Char"/>
    <w:basedOn w:val="DefaultParagraphFont"/>
    <w:link w:val="Quote"/>
    <w:uiPriority w:val="99"/>
    <w:locked/>
    <w:rsid w:val="00ED4E13"/>
    <w:rPr>
      <w:i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ED4E1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Times New Roman" w:hAnsi="Times New Roman"/>
      <w:i/>
      <w:sz w:val="20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ED4E13"/>
    <w:rPr>
      <w:i/>
    </w:rPr>
  </w:style>
  <w:style w:type="paragraph" w:styleId="Header">
    <w:name w:val="header"/>
    <w:basedOn w:val="Normal"/>
    <w:link w:val="HeaderChar"/>
    <w:uiPriority w:val="99"/>
    <w:rsid w:val="00ED4E1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D4E13"/>
  </w:style>
  <w:style w:type="paragraph" w:styleId="Footer">
    <w:name w:val="footer"/>
    <w:basedOn w:val="Normal"/>
    <w:link w:val="FooterChar1"/>
    <w:uiPriority w:val="99"/>
    <w:rsid w:val="00ED4E1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4E13"/>
  </w:style>
  <w:style w:type="paragraph" w:styleId="Caption">
    <w:name w:val="caption"/>
    <w:basedOn w:val="Normal"/>
    <w:next w:val="Normal"/>
    <w:uiPriority w:val="99"/>
    <w:qFormat/>
    <w:rsid w:val="00ED4E13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FooterChar1">
    <w:name w:val="Footer Char1"/>
    <w:link w:val="Footer"/>
    <w:uiPriority w:val="99"/>
    <w:locked/>
    <w:rsid w:val="00ED4E13"/>
  </w:style>
  <w:style w:type="table" w:styleId="TableGrid">
    <w:name w:val="Table Grid"/>
    <w:basedOn w:val="TableNormal"/>
    <w:uiPriority w:val="99"/>
    <w:rsid w:val="00ED4E13"/>
    <w:rPr>
      <w:sz w:val="20"/>
      <w:szCs w:val="20"/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ED4E13"/>
    <w:rPr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sid w:val="00ED4E13"/>
    <w:rPr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99"/>
    <w:rsid w:val="00ED4E13"/>
    <w:rPr>
      <w:sz w:val="20"/>
      <w:szCs w:val="20"/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ED4E13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ED4E13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ED4E13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ED4E13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ED4E13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ED4E13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ED4E13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ED4E13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ED4E13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ED4E13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ED4E13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ED4E13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ED4E13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ED4E13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ED4E1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rsid w:val="00ED4E13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ED4E13"/>
    <w:pPr>
      <w:spacing w:after="40"/>
    </w:pPr>
    <w:rPr>
      <w:rFonts w:ascii="Times New Roman" w:hAnsi="Times New Roman"/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ED4E13"/>
    <w:rPr>
      <w:sz w:val="18"/>
    </w:rPr>
  </w:style>
  <w:style w:type="character" w:styleId="FootnoteReference">
    <w:name w:val="footnote reference"/>
    <w:basedOn w:val="DefaultParagraphFont"/>
    <w:uiPriority w:val="99"/>
    <w:rsid w:val="00ED4E13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ED4E13"/>
    <w:rPr>
      <w:rFonts w:ascii="Times New Roman" w:hAnsi="Times New Roman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ED4E13"/>
    <w:rPr>
      <w:sz w:val="20"/>
    </w:rPr>
  </w:style>
  <w:style w:type="character" w:styleId="EndnoteReference">
    <w:name w:val="endnote reference"/>
    <w:basedOn w:val="DefaultParagraphFont"/>
    <w:uiPriority w:val="99"/>
    <w:semiHidden/>
    <w:rsid w:val="00ED4E13"/>
    <w:rPr>
      <w:rFonts w:cs="Times New Roman"/>
      <w:vertAlign w:val="superscript"/>
    </w:rPr>
  </w:style>
  <w:style w:type="paragraph" w:styleId="TOC1">
    <w:name w:val="toc 1"/>
    <w:basedOn w:val="Normal"/>
    <w:next w:val="Normal"/>
    <w:uiPriority w:val="99"/>
    <w:rsid w:val="00ED4E13"/>
    <w:pPr>
      <w:spacing w:after="57"/>
    </w:pPr>
  </w:style>
  <w:style w:type="paragraph" w:styleId="TOC2">
    <w:name w:val="toc 2"/>
    <w:basedOn w:val="Normal"/>
    <w:next w:val="Normal"/>
    <w:uiPriority w:val="99"/>
    <w:rsid w:val="00ED4E13"/>
    <w:pPr>
      <w:spacing w:after="57"/>
      <w:ind w:left="283"/>
    </w:pPr>
  </w:style>
  <w:style w:type="paragraph" w:styleId="TOC3">
    <w:name w:val="toc 3"/>
    <w:basedOn w:val="Normal"/>
    <w:next w:val="Normal"/>
    <w:uiPriority w:val="99"/>
    <w:rsid w:val="00ED4E13"/>
    <w:pPr>
      <w:spacing w:after="57"/>
      <w:ind w:left="567"/>
    </w:pPr>
  </w:style>
  <w:style w:type="paragraph" w:styleId="TOC4">
    <w:name w:val="toc 4"/>
    <w:basedOn w:val="Normal"/>
    <w:next w:val="Normal"/>
    <w:uiPriority w:val="99"/>
    <w:rsid w:val="00ED4E13"/>
    <w:pPr>
      <w:spacing w:after="57"/>
      <w:ind w:left="850"/>
    </w:pPr>
  </w:style>
  <w:style w:type="paragraph" w:styleId="TOC5">
    <w:name w:val="toc 5"/>
    <w:basedOn w:val="Normal"/>
    <w:next w:val="Normal"/>
    <w:uiPriority w:val="99"/>
    <w:rsid w:val="00ED4E13"/>
    <w:pPr>
      <w:spacing w:after="57"/>
      <w:ind w:left="1134"/>
    </w:pPr>
  </w:style>
  <w:style w:type="paragraph" w:styleId="TOC6">
    <w:name w:val="toc 6"/>
    <w:basedOn w:val="Normal"/>
    <w:next w:val="Normal"/>
    <w:uiPriority w:val="99"/>
    <w:rsid w:val="00ED4E13"/>
    <w:pPr>
      <w:spacing w:after="57"/>
      <w:ind w:left="1417"/>
    </w:pPr>
  </w:style>
  <w:style w:type="paragraph" w:styleId="TOC7">
    <w:name w:val="toc 7"/>
    <w:basedOn w:val="Normal"/>
    <w:next w:val="Normal"/>
    <w:uiPriority w:val="99"/>
    <w:rsid w:val="00ED4E13"/>
    <w:pPr>
      <w:spacing w:after="57"/>
      <w:ind w:left="1701"/>
    </w:pPr>
  </w:style>
  <w:style w:type="paragraph" w:styleId="TOC8">
    <w:name w:val="toc 8"/>
    <w:basedOn w:val="Normal"/>
    <w:next w:val="Normal"/>
    <w:uiPriority w:val="99"/>
    <w:rsid w:val="00ED4E13"/>
    <w:pPr>
      <w:spacing w:after="57"/>
      <w:ind w:left="1984"/>
    </w:pPr>
  </w:style>
  <w:style w:type="paragraph" w:styleId="TOC9">
    <w:name w:val="toc 9"/>
    <w:basedOn w:val="Normal"/>
    <w:next w:val="Normal"/>
    <w:uiPriority w:val="99"/>
    <w:rsid w:val="00ED4E13"/>
    <w:pPr>
      <w:spacing w:after="57"/>
      <w:ind w:left="2268"/>
    </w:pPr>
  </w:style>
  <w:style w:type="paragraph" w:styleId="TOCHeading">
    <w:name w:val="TOC Heading"/>
    <w:basedOn w:val="Heading1"/>
    <w:uiPriority w:val="99"/>
    <w:qFormat/>
    <w:rsid w:val="00ED4E13"/>
    <w:pPr>
      <w:keepNext w:val="0"/>
      <w:jc w:val="left"/>
      <w:outlineLvl w:val="9"/>
    </w:pPr>
    <w:rPr>
      <w:rFonts w:ascii="Times New Roman" w:hAnsi="Times New Roman"/>
      <w:sz w:val="20"/>
      <w:szCs w:val="20"/>
      <w:lang w:eastAsia="zh-CN"/>
    </w:rPr>
  </w:style>
  <w:style w:type="paragraph" w:styleId="TableofFigures">
    <w:name w:val="table of figures"/>
    <w:basedOn w:val="Normal"/>
    <w:next w:val="Normal"/>
    <w:uiPriority w:val="99"/>
    <w:rsid w:val="00ED4E13"/>
  </w:style>
  <w:style w:type="character" w:styleId="PageNumber">
    <w:name w:val="page number"/>
    <w:basedOn w:val="DefaultParagraphFont"/>
    <w:uiPriority w:val="99"/>
    <w:rsid w:val="00ED4E13"/>
    <w:rPr>
      <w:rFonts w:cs="Times New Roman"/>
    </w:rPr>
  </w:style>
  <w:style w:type="paragraph" w:styleId="NormalWeb">
    <w:name w:val="Normal (Web)"/>
    <w:basedOn w:val="Normal"/>
    <w:uiPriority w:val="99"/>
    <w:rsid w:val="00ED4E13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fill">
    <w:name w:val="fill"/>
    <w:uiPriority w:val="99"/>
    <w:rsid w:val="00ED4E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12</Pages>
  <Words>2056</Words>
  <Characters>11723</Characters>
  <Application>Microsoft Office Outlook</Application>
  <DocSecurity>0</DocSecurity>
  <Lines>0</Lines>
  <Paragraphs>0</Paragraphs>
  <ScaleCrop>false</ScaleCrop>
  <Manager>Сергей Александрович Кучин</Manager>
  <Company>Администрация Дивеевского муниципального округа Нижегородской области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карты комплаенс-рисков нарушений антимонопольного законодательства и плана мероприятий («дорожной карты») по снижению рисков нарушения антимонопольного законодательства в администрации Дивеевского муниципального округа Нижегородской области</dc:title>
  <dc:subject>Распоряжение</dc:subject>
  <dc:creator>Николай Владимирович Москалёв</dc:creator>
  <cp:keywords/>
  <dc:description/>
  <cp:lastModifiedBy>Makov</cp:lastModifiedBy>
  <cp:revision>5</cp:revision>
  <dcterms:created xsi:type="dcterms:W3CDTF">2025-01-15T07:53:00Z</dcterms:created>
  <dcterms:modified xsi:type="dcterms:W3CDTF">2025-01-23T05:40:00Z</dcterms:modified>
</cp:coreProperties>
</file>