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B7" w:rsidRDefault="004B72B7" w:rsidP="004B72B7">
      <w:pPr>
        <w:pStyle w:val="a3"/>
      </w:pPr>
      <w:r>
        <w:rPr>
          <w:noProof/>
        </w:rPr>
        <w:drawing>
          <wp:inline distT="0" distB="0" distL="0" distR="0">
            <wp:extent cx="5940425" cy="33823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B7" w:rsidRDefault="004B72B7" w:rsidP="004B72B7">
      <w:pPr>
        <w:pStyle w:val="a3"/>
      </w:pPr>
      <w:r>
        <w:t xml:space="preserve">- Управление </w:t>
      </w:r>
      <w:proofErr w:type="spellStart"/>
      <w:r>
        <w:t>Роспотребнадзора</w:t>
      </w:r>
      <w:proofErr w:type="spellEnd"/>
      <w:r>
        <w:t xml:space="preserve"> напоминает о необходимости соблюдения правил хранения молочной продукции</w:t>
      </w:r>
    </w:p>
    <w:p w:rsidR="004B72B7" w:rsidRDefault="004B72B7" w:rsidP="004B72B7">
      <w:pPr>
        <w:pStyle w:val="a3"/>
      </w:pPr>
      <w:r>
        <w:t>✅  Обращаем внимание граждан на необходимость строгого соблюдения правил хранения молочной продукции. Молочные продукты относятся к категории скоропортящихся: при нарушении условий хранения в них активно размножаются микроорганизмы, в том числе патогенные, что может привести к пищевым отравлениям.</w:t>
      </w:r>
    </w:p>
    <w:p w:rsidR="004B72B7" w:rsidRPr="004B72B7" w:rsidRDefault="004B72B7" w:rsidP="004B72B7">
      <w:pPr>
        <w:pStyle w:val="a3"/>
        <w:rPr>
          <w:sz w:val="28"/>
          <w:szCs w:val="28"/>
          <w:u w:val="single"/>
        </w:rPr>
      </w:pPr>
      <w:r w:rsidRPr="004B72B7">
        <w:rPr>
          <w:sz w:val="28"/>
          <w:szCs w:val="28"/>
          <w:u w:val="single"/>
        </w:rPr>
        <w:t>Основные правила хранения молочной продукции</w:t>
      </w:r>
    </w:p>
    <w:p w:rsidR="004B72B7" w:rsidRDefault="004B72B7" w:rsidP="004B72B7">
      <w:pPr>
        <w:pStyle w:val="a3"/>
      </w:pPr>
      <w:r>
        <w:t>✅  Температурный режим:</w:t>
      </w:r>
    </w:p>
    <w:p w:rsidR="004B72B7" w:rsidRDefault="004B72B7" w:rsidP="004B72B7">
      <w:pPr>
        <w:pStyle w:val="a3"/>
      </w:pPr>
      <w:r>
        <w:t xml:space="preserve">большинство молочных продуктов (пастеризованное молоко, кефир, йогурт, творог, сметана) должны храниться при температуре 4±2 </w:t>
      </w:r>
      <w:r>
        <w:rPr>
          <w:rFonts w:ascii="Cambria Math" w:hAnsi="Cambria Math" w:cs="Cambria Math"/>
        </w:rPr>
        <w:t>∘</w:t>
      </w:r>
      <w:r>
        <w:t>C;</w:t>
      </w:r>
      <w:r>
        <w:br/>
      </w:r>
      <w:proofErr w:type="spellStart"/>
      <w:r>
        <w:t>ультрапастеризованные</w:t>
      </w:r>
      <w:proofErr w:type="spellEnd"/>
      <w:r>
        <w:t xml:space="preserve"> и стерилизованные продукты до вскрытия можно хранить при температуре не выше 25 </w:t>
      </w:r>
      <w:r>
        <w:rPr>
          <w:rFonts w:ascii="Cambria Math" w:hAnsi="Cambria Math" w:cs="Cambria Math"/>
        </w:rPr>
        <w:t>∘</w:t>
      </w:r>
      <w:r>
        <w:t>C, но после вскрытия упаковки их необходимо поместить в холодильник.</w:t>
      </w:r>
      <w:r>
        <w:br/>
        <w:t>Место покупки: приобретайте молочную продукцию только в магазинах и торговых точках с исправным холодильным оборудованием. Избегайте покупок на стихийных рынках, с рук и продукции домашнего производства - это повышает риск приобретения некачественного товара.</w:t>
      </w:r>
    </w:p>
    <w:p w:rsidR="004B72B7" w:rsidRDefault="004B72B7" w:rsidP="004B72B7">
      <w:pPr>
        <w:pStyle w:val="a3"/>
      </w:pPr>
      <w:r>
        <w:t>✅  Осмотр товара перед покупкой:</w:t>
      </w:r>
    </w:p>
    <w:p w:rsidR="004B72B7" w:rsidRDefault="004B72B7" w:rsidP="004B72B7">
      <w:pPr>
        <w:pStyle w:val="a3"/>
      </w:pPr>
      <w:proofErr w:type="gramStart"/>
      <w:r>
        <w:t>проверяйте целостность упаковки - вздутие может свидетельствовать о нарушении условий хранения и развитии бактерий;</w:t>
      </w:r>
      <w:r>
        <w:br/>
        <w:t>убедитесь, что маркировка (наименование продукта, состав, дата изготовления, срок годности, производитель) хорошо читаема;</w:t>
      </w:r>
      <w:r>
        <w:br/>
        <w:t>обращайте внимание на соответствие названия содержимому: «творог» и «творожный десерт», «сметана» и «сметанный продукт» - это разные товары.</w:t>
      </w:r>
      <w:proofErr w:type="gramEnd"/>
      <w:r>
        <w:br/>
        <w:t>Транспортировка: если предстоит длительная перевозка (более часа), используйте сумку</w:t>
      </w:r>
      <w:r>
        <w:noBreakHyphen/>
        <w:t>холодильник для поддержания нужного температурного режима.</w:t>
      </w:r>
    </w:p>
    <w:p w:rsidR="004B72B7" w:rsidRDefault="004B72B7" w:rsidP="004B72B7">
      <w:pPr>
        <w:pStyle w:val="a3"/>
      </w:pPr>
      <w:r>
        <w:lastRenderedPageBreak/>
        <w:t>✅  Сроки годности: строго соблюдайте сроки хранения, указанные производителем. Для ориентира:</w:t>
      </w:r>
    </w:p>
    <w:p w:rsidR="004B72B7" w:rsidRDefault="004B72B7" w:rsidP="004B72B7">
      <w:pPr>
        <w:pStyle w:val="a3"/>
      </w:pPr>
      <w:r>
        <w:t>пастеризованное молоко в потребительской таре — до 36 часов;</w:t>
      </w:r>
      <w:r>
        <w:br/>
        <w:t>кефир, йогурт, сметана — до 72 часов;</w:t>
      </w:r>
      <w:r>
        <w:br/>
        <w:t>творог и творожные изделия — до 72 часов (термически обработанные — до 5 суток);</w:t>
      </w:r>
      <w:r>
        <w:br/>
        <w:t>сыры мягкие и рассольные без созревания — до 5 суток.</w:t>
      </w:r>
      <w:r>
        <w:br/>
        <w:t>После вскрытия упаковки: употребляйте проду</w:t>
      </w:r>
      <w:proofErr w:type="gramStart"/>
      <w:r>
        <w:t>кт в ср</w:t>
      </w:r>
      <w:proofErr w:type="gramEnd"/>
      <w:r>
        <w:t>оки, рекомендованные производителем, и храните его в холодильнике.</w:t>
      </w:r>
    </w:p>
    <w:p w:rsidR="004B72B7" w:rsidRDefault="004B72B7" w:rsidP="004B72B7">
      <w:pPr>
        <w:pStyle w:val="a3"/>
      </w:pPr>
      <w:r>
        <w:rPr>
          <w:rFonts w:ascii="MS Mincho" w:eastAsia="MS Mincho" w:hAnsi="MS Mincho" w:cs="MS Mincho" w:hint="eastAsia"/>
        </w:rPr>
        <w:t>☝</w:t>
      </w:r>
      <w:r>
        <w:t>Почему это важно?</w:t>
      </w:r>
    </w:p>
    <w:p w:rsidR="004B72B7" w:rsidRDefault="004B72B7" w:rsidP="004B72B7">
      <w:pPr>
        <w:pStyle w:val="a3"/>
      </w:pPr>
      <w:r>
        <w:t xml:space="preserve">Молочные продукты - ценный источник кальция, белка, витаминов и полезных бактерий (в кисломолочных изделиях). Однако при хранении вне холодильника (при температуре выше +6 </w:t>
      </w:r>
      <w:r>
        <w:rPr>
          <w:rFonts w:ascii="Cambria Math" w:hAnsi="Cambria Math" w:cs="Cambria Math"/>
        </w:rPr>
        <w:t>∘</w:t>
      </w:r>
      <w:r>
        <w:t>C) микроорганизмы в них размножаются очень быстро и могут вырабатывать токсины. При этом внешний вид, вкус и запах продукта могут не меняться, что создаёт ложное ощущение безопасности.</w:t>
      </w:r>
    </w:p>
    <w:p w:rsidR="004B72B7" w:rsidRDefault="004B72B7" w:rsidP="004B72B7">
      <w:pPr>
        <w:pStyle w:val="a3"/>
      </w:pPr>
      <w:r>
        <w:t>Выбирайте качественную молочную продукцию и соблюдайте правила её хранения!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2B7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4B72B7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555B1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2026-05-14T07:37:00Z</dcterms:created>
  <dcterms:modified xsi:type="dcterms:W3CDTF">2026-05-14T07:41:00Z</dcterms:modified>
</cp:coreProperties>
</file>