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ADB" w:rsidRPr="00966ADB" w:rsidRDefault="00966ADB" w:rsidP="008B6749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bookmarkStart w:id="0" w:name="_GoBack"/>
      <w:r w:rsidRPr="00966ADB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Рекомендации: как безопасно утолить жажду летом</w:t>
      </w:r>
      <w:r w:rsidR="008B6749" w:rsidRPr="008B6749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.</w:t>
      </w:r>
    </w:p>
    <w:bookmarkEnd w:id="0"/>
    <w:p w:rsidR="00203D75" w:rsidRPr="00351BAC" w:rsidRDefault="00966ADB">
      <w:pPr>
        <w:rPr>
          <w:rFonts w:ascii="Times New Roman" w:hAnsi="Times New Roman" w:cs="Times New Roman"/>
          <w:sz w:val="24"/>
          <w:szCs w:val="24"/>
        </w:rPr>
      </w:pPr>
      <w:r w:rsidRPr="00351BA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2B9DC71" wp14:editId="5F4AD4A8">
            <wp:extent cx="5137150" cy="341769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0283" cy="341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>Летом постоянно хочется пить, и это неспроста. В жару организм теряет много жидкости, и вовремя восполнять ее запасы жизненно важно. Однако неправильный выбор напитков или нарушение условий их хранения могут привести к пищевым отравлениям и кишечным инфекциям.</w:t>
      </w:r>
    </w:p>
    <w:p w:rsidR="00351BAC" w:rsidRPr="00351BAC" w:rsidRDefault="00351BAC" w:rsidP="00351BAC">
      <w:pPr>
        <w:pStyle w:val="a5"/>
        <w:shd w:val="clear" w:color="auto" w:fill="FAFAFA"/>
        <w:spacing w:before="0" w:after="0"/>
        <w:rPr>
          <w:color w:val="232629"/>
        </w:rPr>
      </w:pPr>
      <w:r w:rsidRPr="00351BAC">
        <w:rPr>
          <w:b/>
          <w:bCs/>
          <w:color w:val="232629"/>
        </w:rPr>
        <w:t>Когда вы дома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 xml:space="preserve">Пейте чистую воду комнатной температуры или слегка прохладную – это лучший напиток для утоления жажды. Она не содержит калорий, сахара и не нагружает пищеварительную систему. Минеральная вода помогает восполнить потерю солей и микроэлементов, которые уходят </w:t>
      </w:r>
      <w:proofErr w:type="gramStart"/>
      <w:r w:rsidRPr="00351BAC">
        <w:rPr>
          <w:color w:val="232629"/>
        </w:rPr>
        <w:t>с</w:t>
      </w:r>
      <w:proofErr w:type="gramEnd"/>
      <w:r w:rsidRPr="00351BAC">
        <w:rPr>
          <w:color w:val="232629"/>
        </w:rPr>
        <w:t> потом. Хорошо утоляет жажду и несладкий зеленый чай, к тому же он содержит антиоксиданты.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>При покупке бутилированной воды всегда проверяйте герметичность крышки и срок годности. Открытую бутылку храните в холодильнике и выпивайте в течение суток. Или же пейте кипяченую / фильтрованную воду. Если вы набираете воду из-под крана, ее необходимо кипятить или пропускать через качественный фильтр – это уничтожит большинство патогенных микроорганизмов.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 xml:space="preserve">Если вы делаете свежевыжатые соки или </w:t>
      </w:r>
      <w:proofErr w:type="spellStart"/>
      <w:r w:rsidRPr="00351BAC">
        <w:rPr>
          <w:color w:val="232629"/>
        </w:rPr>
        <w:t>смузи</w:t>
      </w:r>
      <w:proofErr w:type="spellEnd"/>
      <w:r w:rsidRPr="00351BAC">
        <w:rPr>
          <w:color w:val="232629"/>
        </w:rPr>
        <w:t>, предварительно тщательно вымойте все ингредиенты под проточной водой. Готовый напиток следует выпить сразу же после приготовления. Открытые пакеты с покупным соком или нектаром необходимо хранить только в холодильнике и употребить в течение срока, указанного на упаковке после вскрытия (обычно не более суток).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>Морсы и компоты готовьте с минимальным количеством сахара. Хранить такие напитки можно в холодильнике не более 2–3 дней в закрытой таре. Домашний квас также следует хранить исключительно в холоде.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lastRenderedPageBreak/>
        <w:t xml:space="preserve">Кисломолочные напитки (кефир, ряженка, </w:t>
      </w:r>
      <w:proofErr w:type="spellStart"/>
      <w:r w:rsidRPr="00351BAC">
        <w:rPr>
          <w:color w:val="232629"/>
        </w:rPr>
        <w:t>тан</w:t>
      </w:r>
      <w:proofErr w:type="spellEnd"/>
      <w:r w:rsidRPr="00351BAC">
        <w:rPr>
          <w:color w:val="232629"/>
        </w:rPr>
        <w:t>, айран) отлично утоляют жажду и полезны для микрофлоры кишечника, но относятся к категории скоропортящихся продуктов. Покупайте их только с охлаждаемых витрин и никогда не оставляйте вне холодильника более чем на 1–2 часа.</w:t>
      </w:r>
    </w:p>
    <w:p w:rsidR="00351BAC" w:rsidRPr="00351BAC" w:rsidRDefault="00351BAC" w:rsidP="00351BAC">
      <w:pPr>
        <w:pStyle w:val="a5"/>
        <w:shd w:val="clear" w:color="auto" w:fill="FAFAFA"/>
        <w:spacing w:before="0" w:after="0"/>
        <w:rPr>
          <w:color w:val="232629"/>
        </w:rPr>
      </w:pPr>
      <w:r w:rsidRPr="00351BAC">
        <w:rPr>
          <w:b/>
          <w:bCs/>
          <w:color w:val="232629"/>
        </w:rPr>
        <w:t>Когда вы вне дома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>На прогулке, в кафе или в дороге риски возрастают. Никогда не пейте воду из непроверенных источников. Избегайте употребления воды из открытых водоемов (рек, озер), колонок и сомнительных родников.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 xml:space="preserve">Используйте личную посуду. В общественных местах безопаснее пить из принесенной с собой многоразовой бутылки или </w:t>
      </w:r>
      <w:proofErr w:type="spellStart"/>
      <w:r w:rsidRPr="00351BAC">
        <w:rPr>
          <w:color w:val="232629"/>
        </w:rPr>
        <w:t>термокружки</w:t>
      </w:r>
      <w:proofErr w:type="spellEnd"/>
      <w:r w:rsidRPr="00351BAC">
        <w:rPr>
          <w:color w:val="232629"/>
        </w:rPr>
        <w:t>, чем из общего стакана. Если вы пьете из бутылки, не стоит ею ни с кем делиться (особенно важно донести эту информацию до детей).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>Избегайте льда в напитках. В заведениях общепита лед часто делают из обычной водопроводной воды. В жару это один из главных источников инфекций. Лучше попросить напиток безо льда. Перед тем как налить себе напиток или взять стакан, обязательно вымойте руки с мылом. Если такой возможности нет, используйте антисептик.</w:t>
      </w:r>
    </w:p>
    <w:p w:rsidR="00351BAC" w:rsidRPr="00351BAC" w:rsidRDefault="00351BAC" w:rsidP="00351BAC">
      <w:pPr>
        <w:pStyle w:val="a5"/>
        <w:shd w:val="clear" w:color="auto" w:fill="FAFAFA"/>
        <w:rPr>
          <w:color w:val="232629"/>
        </w:rPr>
      </w:pPr>
      <w:r w:rsidRPr="00351BAC">
        <w:rPr>
          <w:color w:val="232629"/>
        </w:rPr>
        <w:t xml:space="preserve">Будьте внимательны и в магазине: не покупайте напитки </w:t>
      </w:r>
      <w:proofErr w:type="gramStart"/>
      <w:r w:rsidRPr="00351BAC">
        <w:rPr>
          <w:color w:val="232629"/>
        </w:rPr>
        <w:t>со</w:t>
      </w:r>
      <w:proofErr w:type="gramEnd"/>
      <w:r w:rsidRPr="00351BAC">
        <w:rPr>
          <w:color w:val="232629"/>
        </w:rPr>
        <w:t> вздутой или негерметичной упаковкой, мутным осадком, нехарактерным цветом или запахом. Квас покупайте только у проверенных производителей и обращайте внимание на условия его хранения в магазине (он должен находиться в холодильнике)</w:t>
      </w:r>
    </w:p>
    <w:p w:rsidR="00351BAC" w:rsidRPr="00351BAC" w:rsidRDefault="00351BAC">
      <w:pPr>
        <w:rPr>
          <w:rFonts w:ascii="Times New Roman" w:hAnsi="Times New Roman" w:cs="Times New Roman"/>
          <w:sz w:val="24"/>
          <w:szCs w:val="24"/>
        </w:rPr>
      </w:pPr>
    </w:p>
    <w:sectPr w:rsidR="00351BAC" w:rsidRPr="0035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FE"/>
    <w:rsid w:val="00203D75"/>
    <w:rsid w:val="00351BAC"/>
    <w:rsid w:val="006F54FE"/>
    <w:rsid w:val="008B6749"/>
    <w:rsid w:val="0096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AD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AD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2026-07-06T08:19:00Z</dcterms:created>
  <dcterms:modified xsi:type="dcterms:W3CDTF">2026-07-06T08:20:00Z</dcterms:modified>
</cp:coreProperties>
</file>