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CBE" w:rsidRDefault="00553845" w:rsidP="00133C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25850" cy="4788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50" cy="47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CBE" w:rsidRPr="00133CBE" w:rsidRDefault="00133CBE" w:rsidP="00133CBE">
      <w:pPr>
        <w:rPr>
          <w:sz w:val="24"/>
          <w:szCs w:val="24"/>
        </w:rPr>
      </w:pPr>
      <w:r w:rsidRPr="00133CBE">
        <w:rPr>
          <w:sz w:val="24"/>
          <w:szCs w:val="24"/>
        </w:rPr>
        <w:t>Многие слышали про заболевание «свинка», но не все знают</w:t>
      </w:r>
      <w:r w:rsidRPr="00133CBE">
        <w:rPr>
          <w:rFonts w:ascii="MS Gothic" w:eastAsia="MS Gothic" w:hAnsi="MS Gothic" w:cs="MS Gothic" w:hint="eastAsia"/>
          <w:sz w:val="24"/>
          <w:szCs w:val="24"/>
        </w:rPr>
        <w:t>☝</w:t>
      </w:r>
      <w:r w:rsidRPr="00133CBE">
        <w:rPr>
          <w:sz w:val="24"/>
          <w:szCs w:val="24"/>
        </w:rPr>
        <w:t xml:space="preserve">, что его медицинское название – эпидемический паротит. </w:t>
      </w:r>
    </w:p>
    <w:p w:rsidR="00133CBE" w:rsidRDefault="00133CBE" w:rsidP="00133CBE">
      <w:pPr>
        <w:rPr>
          <w:sz w:val="24"/>
          <w:szCs w:val="24"/>
        </w:rPr>
      </w:pPr>
      <w:proofErr w:type="gramStart"/>
      <w:r w:rsidRPr="00133CBE">
        <w:rPr>
          <w:sz w:val="24"/>
          <w:szCs w:val="24"/>
        </w:rPr>
        <w:t>Народное название появилось из-за характерного симптома: у заболевшего сильно увеличиваются околоушные слюнные железы, из-за чего лицо становится округлым и припухшим.</w:t>
      </w:r>
      <w:proofErr w:type="gramEnd"/>
      <w:r w:rsidRPr="00133CBE">
        <w:rPr>
          <w:sz w:val="24"/>
          <w:szCs w:val="24"/>
        </w:rPr>
        <w:t xml:space="preserve"> </w:t>
      </w:r>
      <w:r w:rsidRPr="00133CBE">
        <w:rPr>
          <w:sz w:val="24"/>
          <w:szCs w:val="24"/>
        </w:rPr>
        <w:br/>
      </w:r>
      <w:r w:rsidRPr="00133CBE">
        <w:rPr>
          <w:sz w:val="24"/>
          <w:szCs w:val="24"/>
        </w:rPr>
        <w:br/>
        <w:t xml:space="preserve">Эпидемический паротит – вирусная инфекция, которая передается воздушно-капельным  путем: при разговоре, кашле, чихании или тесном контакте </w:t>
      </w:r>
      <w:proofErr w:type="gramStart"/>
      <w:r w:rsidRPr="00133CBE">
        <w:rPr>
          <w:sz w:val="24"/>
          <w:szCs w:val="24"/>
        </w:rPr>
        <w:t>с</w:t>
      </w:r>
      <w:proofErr w:type="gramEnd"/>
      <w:r w:rsidRPr="00133CBE">
        <w:rPr>
          <w:sz w:val="24"/>
          <w:szCs w:val="24"/>
        </w:rPr>
        <w:t xml:space="preserve"> заболевшим. </w:t>
      </w:r>
      <w:r w:rsidRPr="00133CBE">
        <w:rPr>
          <w:sz w:val="24"/>
          <w:szCs w:val="24"/>
        </w:rPr>
        <w:br/>
      </w:r>
      <w:r w:rsidRPr="00133CBE">
        <w:rPr>
          <w:sz w:val="24"/>
          <w:szCs w:val="24"/>
        </w:rPr>
        <w:br/>
        <w:t xml:space="preserve">Основные симптомы: </w:t>
      </w:r>
      <w:r w:rsidRPr="00133CBE">
        <w:rPr>
          <w:sz w:val="24"/>
          <w:szCs w:val="24"/>
        </w:rPr>
        <w:br/>
      </w:r>
      <w:r w:rsidR="00564DC6">
        <w:rPr>
          <w:rFonts w:ascii="Calibri" w:hAnsi="Calibri" w:cs="Calibri"/>
          <w:sz w:val="24"/>
          <w:szCs w:val="24"/>
        </w:rPr>
        <w:t xml:space="preserve"> - </w:t>
      </w:r>
      <w:r w:rsidRPr="00133CBE">
        <w:rPr>
          <w:sz w:val="24"/>
          <w:szCs w:val="24"/>
        </w:rPr>
        <w:t xml:space="preserve">Лихорадка – температура 38 °C и выше. </w:t>
      </w:r>
      <w:r w:rsidRPr="00133CBE">
        <w:rPr>
          <w:sz w:val="24"/>
          <w:szCs w:val="24"/>
        </w:rPr>
        <w:br/>
      </w:r>
      <w:r w:rsidR="00564DC6">
        <w:rPr>
          <w:rFonts w:ascii="Calibri" w:hAnsi="Calibri" w:cs="Calibri"/>
          <w:sz w:val="24"/>
          <w:szCs w:val="24"/>
        </w:rPr>
        <w:t xml:space="preserve"> - </w:t>
      </w:r>
      <w:r w:rsidRPr="00133CBE">
        <w:rPr>
          <w:sz w:val="24"/>
          <w:szCs w:val="24"/>
        </w:rPr>
        <w:t xml:space="preserve">Боль и отек околоушных желез – щеки и под ушами, усиливается при жевании. </w:t>
      </w:r>
      <w:r w:rsidRPr="00133CBE">
        <w:rPr>
          <w:sz w:val="24"/>
          <w:szCs w:val="24"/>
        </w:rPr>
        <w:br/>
      </w:r>
      <w:r w:rsidR="00564DC6">
        <w:rPr>
          <w:rFonts w:ascii="Calibri" w:hAnsi="Calibri" w:cs="Calibri"/>
          <w:sz w:val="24"/>
          <w:szCs w:val="24"/>
        </w:rPr>
        <w:t xml:space="preserve"> - </w:t>
      </w:r>
      <w:r w:rsidRPr="00133CBE">
        <w:rPr>
          <w:sz w:val="24"/>
          <w:szCs w:val="24"/>
        </w:rPr>
        <w:t xml:space="preserve">Головная боль и мышечные боли – особенно в шее и челюсти. </w:t>
      </w:r>
      <w:r w:rsidRPr="00133CBE">
        <w:rPr>
          <w:sz w:val="24"/>
          <w:szCs w:val="24"/>
        </w:rPr>
        <w:br/>
      </w:r>
      <w:r w:rsidR="00564DC6">
        <w:rPr>
          <w:rFonts w:ascii="Calibri" w:hAnsi="Calibri" w:cs="Calibri"/>
          <w:sz w:val="24"/>
          <w:szCs w:val="24"/>
        </w:rPr>
        <w:t xml:space="preserve"> - </w:t>
      </w:r>
      <w:r w:rsidRPr="00133CBE">
        <w:rPr>
          <w:sz w:val="24"/>
          <w:szCs w:val="24"/>
        </w:rPr>
        <w:t xml:space="preserve">Слабость и усталость. </w:t>
      </w:r>
      <w:r w:rsidRPr="00133CBE">
        <w:rPr>
          <w:sz w:val="24"/>
          <w:szCs w:val="24"/>
        </w:rPr>
        <w:br/>
      </w:r>
      <w:r w:rsidR="00564DC6">
        <w:rPr>
          <w:rFonts w:ascii="Calibri" w:hAnsi="Calibri" w:cs="Calibri"/>
          <w:sz w:val="24"/>
          <w:szCs w:val="24"/>
        </w:rPr>
        <w:t xml:space="preserve"> - </w:t>
      </w:r>
      <w:r w:rsidRPr="00133CBE">
        <w:rPr>
          <w:sz w:val="24"/>
          <w:szCs w:val="24"/>
        </w:rPr>
        <w:t xml:space="preserve">Потеря аппетита и тошнота. </w:t>
      </w:r>
      <w:r w:rsidRPr="00133CBE">
        <w:rPr>
          <w:sz w:val="24"/>
          <w:szCs w:val="24"/>
        </w:rPr>
        <w:br/>
      </w:r>
      <w:r w:rsidR="00564DC6">
        <w:rPr>
          <w:rFonts w:ascii="Calibri" w:hAnsi="Calibri" w:cs="Calibri"/>
          <w:sz w:val="24"/>
          <w:szCs w:val="24"/>
        </w:rPr>
        <w:t xml:space="preserve"> - </w:t>
      </w:r>
      <w:r w:rsidRPr="00133CBE">
        <w:rPr>
          <w:sz w:val="24"/>
          <w:szCs w:val="24"/>
        </w:rPr>
        <w:t xml:space="preserve">Боль при жевании или глотании. </w:t>
      </w:r>
      <w:r w:rsidRPr="00133CBE">
        <w:rPr>
          <w:sz w:val="24"/>
          <w:szCs w:val="24"/>
        </w:rPr>
        <w:br/>
      </w:r>
      <w:r w:rsidRPr="00133CBE">
        <w:rPr>
          <w:sz w:val="24"/>
          <w:szCs w:val="24"/>
        </w:rPr>
        <w:br/>
        <w:t xml:space="preserve">Чаще всего заболевание проходит без серьезных последствий, но иногда могут возникать осложнения – например, воспаление оболочек мозга, поджелудочной железы или половых желез. </w:t>
      </w:r>
      <w:r w:rsidRPr="00133CBE">
        <w:rPr>
          <w:sz w:val="24"/>
          <w:szCs w:val="24"/>
        </w:rPr>
        <w:br/>
      </w:r>
    </w:p>
    <w:p w:rsidR="00553845" w:rsidRPr="00133CBE" w:rsidRDefault="00133CBE" w:rsidP="00133CBE">
      <w:pPr>
        <w:rPr>
          <w:sz w:val="24"/>
          <w:szCs w:val="24"/>
        </w:rPr>
      </w:pPr>
      <w:r w:rsidRPr="00133CBE">
        <w:rPr>
          <w:sz w:val="24"/>
          <w:szCs w:val="24"/>
        </w:rPr>
        <w:t>Самая надежная защита от инфекции – вакцинация. Прививка помогает сформировать иммунитет и значительно снижает ↘ риск заболевания.</w:t>
      </w:r>
    </w:p>
    <w:sectPr w:rsidR="00553845" w:rsidRPr="00133CBE" w:rsidSect="00133CBE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845"/>
    <w:rsid w:val="00006223"/>
    <w:rsid w:val="00036E02"/>
    <w:rsid w:val="000B5ACF"/>
    <w:rsid w:val="00133CBE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53845"/>
    <w:rsid w:val="00564DC6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6E019F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2026-04-27T11:19:00Z</dcterms:created>
  <dcterms:modified xsi:type="dcterms:W3CDTF">2026-04-27T12:05:00Z</dcterms:modified>
</cp:coreProperties>
</file>